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8" w:rsidRPr="00383E85" w:rsidRDefault="007D3268" w:rsidP="007D3268">
      <w:pPr>
        <w:jc w:val="center"/>
        <w:rPr>
          <w:b/>
          <w:bCs/>
          <w:color w:val="1F497D" w:themeColor="text2"/>
          <w:sz w:val="36"/>
          <w:szCs w:val="36"/>
        </w:rPr>
      </w:pPr>
    </w:p>
    <w:p w:rsidR="007D3268" w:rsidRPr="00383E85" w:rsidRDefault="007D3268" w:rsidP="007D3268">
      <w:pPr>
        <w:jc w:val="center"/>
        <w:rPr>
          <w:b/>
          <w:bCs/>
          <w:color w:val="1F497D" w:themeColor="text2"/>
          <w:sz w:val="36"/>
          <w:szCs w:val="36"/>
        </w:rPr>
      </w:pPr>
      <w:r w:rsidRPr="00383E85">
        <w:rPr>
          <w:b/>
          <w:bCs/>
          <w:color w:val="1F497D" w:themeColor="text2"/>
          <w:sz w:val="36"/>
          <w:szCs w:val="36"/>
        </w:rPr>
        <w:t xml:space="preserve">PLÁN ROZVOJE </w:t>
      </w:r>
    </w:p>
    <w:p w:rsidR="007D3268" w:rsidRPr="00383E85" w:rsidRDefault="007D3268" w:rsidP="007D3268">
      <w:pPr>
        <w:jc w:val="center"/>
        <w:rPr>
          <w:b/>
          <w:bCs/>
          <w:color w:val="1F497D" w:themeColor="text2"/>
          <w:sz w:val="36"/>
          <w:szCs w:val="36"/>
        </w:rPr>
      </w:pPr>
      <w:r w:rsidRPr="00383E85">
        <w:rPr>
          <w:b/>
          <w:bCs/>
          <w:color w:val="1F497D" w:themeColor="text2"/>
          <w:sz w:val="36"/>
          <w:szCs w:val="36"/>
        </w:rPr>
        <w:t>Pečovatelské služby  Rokytnice v O.h.,</w:t>
      </w:r>
    </w:p>
    <w:p w:rsidR="007D3268" w:rsidRPr="00383E85" w:rsidRDefault="007D3268" w:rsidP="007D3268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1F497D" w:themeColor="text2"/>
          <w:sz w:val="36"/>
          <w:szCs w:val="36"/>
        </w:rPr>
      </w:pPr>
      <w:r w:rsidRPr="00383E85">
        <w:rPr>
          <w:b/>
          <w:bCs/>
          <w:color w:val="1F497D" w:themeColor="text2"/>
          <w:sz w:val="36"/>
          <w:szCs w:val="36"/>
        </w:rPr>
        <w:t xml:space="preserve">organizační složky </w:t>
      </w:r>
    </w:p>
    <w:p w:rsidR="007D3268" w:rsidRPr="00383E85" w:rsidRDefault="007D3268" w:rsidP="007D3268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1F497D" w:themeColor="text2"/>
          <w:sz w:val="36"/>
          <w:szCs w:val="36"/>
        </w:rPr>
      </w:pPr>
      <w:r w:rsidRPr="00383E85">
        <w:rPr>
          <w:b/>
          <w:bCs/>
          <w:color w:val="1F497D" w:themeColor="text2"/>
          <w:sz w:val="36"/>
          <w:szCs w:val="36"/>
        </w:rPr>
        <w:t>Města Rokytnice v O.h.</w:t>
      </w:r>
    </w:p>
    <w:p w:rsidR="007D3268" w:rsidRPr="00383E85" w:rsidRDefault="007D3268" w:rsidP="007D3268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1F497D" w:themeColor="text2"/>
          <w:sz w:val="36"/>
          <w:szCs w:val="36"/>
        </w:rPr>
      </w:pPr>
    </w:p>
    <w:p w:rsidR="007D3268" w:rsidRPr="00383E85" w:rsidRDefault="007D3268" w:rsidP="007D3268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1F497D" w:themeColor="text2"/>
          <w:sz w:val="36"/>
          <w:szCs w:val="36"/>
        </w:rPr>
      </w:pPr>
    </w:p>
    <w:p w:rsidR="007D3268" w:rsidRPr="00383E85" w:rsidRDefault="007D3268" w:rsidP="007D3268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1F497D" w:themeColor="text2"/>
          <w:sz w:val="36"/>
          <w:szCs w:val="36"/>
        </w:rPr>
      </w:pPr>
    </w:p>
    <w:p w:rsidR="007D3268" w:rsidRPr="00383E85" w:rsidRDefault="007D3268" w:rsidP="007D3268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1F497D" w:themeColor="text2"/>
          <w:sz w:val="36"/>
          <w:szCs w:val="36"/>
        </w:rPr>
      </w:pPr>
      <w:r w:rsidRPr="00383E85">
        <w:rPr>
          <w:b/>
          <w:bCs/>
          <w:color w:val="1F497D" w:themeColor="text2"/>
          <w:sz w:val="36"/>
          <w:szCs w:val="36"/>
        </w:rPr>
        <w:t>201</w:t>
      </w:r>
      <w:r>
        <w:rPr>
          <w:b/>
          <w:bCs/>
          <w:color w:val="1F497D" w:themeColor="text2"/>
          <w:sz w:val="36"/>
          <w:szCs w:val="36"/>
        </w:rPr>
        <w:t>7</w:t>
      </w:r>
      <w:r w:rsidRPr="00383E85">
        <w:rPr>
          <w:b/>
          <w:bCs/>
          <w:color w:val="1F497D" w:themeColor="text2"/>
          <w:sz w:val="36"/>
          <w:szCs w:val="36"/>
        </w:rPr>
        <w:t xml:space="preserve"> - 20</w:t>
      </w:r>
      <w:r>
        <w:rPr>
          <w:b/>
          <w:bCs/>
          <w:color w:val="1F497D" w:themeColor="text2"/>
          <w:sz w:val="36"/>
          <w:szCs w:val="36"/>
        </w:rPr>
        <w:t>20</w:t>
      </w:r>
    </w:p>
    <w:p w:rsidR="007D3268" w:rsidRPr="00383E85" w:rsidRDefault="007D3268" w:rsidP="007D3268">
      <w:pPr>
        <w:rPr>
          <w:color w:val="1F497D" w:themeColor="text2"/>
          <w:sz w:val="36"/>
          <w:szCs w:val="36"/>
        </w:rPr>
      </w:pPr>
    </w:p>
    <w:p w:rsidR="007D3268" w:rsidRPr="00383E85" w:rsidRDefault="007D3268" w:rsidP="007D3268">
      <w:pPr>
        <w:rPr>
          <w:color w:val="1F497D" w:themeColor="text2"/>
          <w:sz w:val="36"/>
          <w:szCs w:val="36"/>
        </w:rPr>
      </w:pPr>
    </w:p>
    <w:p w:rsidR="007D3268" w:rsidRPr="00DD4066" w:rsidRDefault="007D3268" w:rsidP="007D3268"/>
    <w:p w:rsidR="007D3268" w:rsidRPr="00DD4066" w:rsidRDefault="007D3268" w:rsidP="007D3268"/>
    <w:p w:rsidR="007D3268" w:rsidRPr="00DD4066" w:rsidRDefault="009D2D23" w:rsidP="007D3268">
      <w:r>
        <w:t xml:space="preserve"> </w:t>
      </w:r>
    </w:p>
    <w:p w:rsidR="007D3268" w:rsidRDefault="007D3268" w:rsidP="007D3268"/>
    <w:p w:rsidR="007D3268" w:rsidRDefault="007D3268" w:rsidP="007D3268"/>
    <w:p w:rsidR="007D3268" w:rsidRDefault="007D3268" w:rsidP="007D3268"/>
    <w:p w:rsidR="007D3268" w:rsidRDefault="007D3268" w:rsidP="007D3268"/>
    <w:p w:rsidR="007D3268" w:rsidRDefault="007D3268" w:rsidP="007D3268"/>
    <w:p w:rsidR="007D3268" w:rsidRPr="001C14D7" w:rsidRDefault="007D3268" w:rsidP="007D3268">
      <w:pPr>
        <w:jc w:val="center"/>
        <w:rPr>
          <w:color w:val="1F497D" w:themeColor="text2"/>
          <w:sz w:val="28"/>
          <w:szCs w:val="28"/>
        </w:rPr>
      </w:pPr>
      <w:r w:rsidRPr="001C14D7">
        <w:rPr>
          <w:color w:val="1F497D" w:themeColor="text2"/>
          <w:sz w:val="28"/>
          <w:szCs w:val="28"/>
        </w:rPr>
        <w:t>Zpracoval tým pracovníků Pečovatelské služby Rokytnice v O.h.</w:t>
      </w:r>
      <w:r>
        <w:rPr>
          <w:color w:val="1F497D" w:themeColor="text2"/>
          <w:sz w:val="28"/>
          <w:szCs w:val="28"/>
        </w:rPr>
        <w:t xml:space="preserve"> :</w:t>
      </w:r>
    </w:p>
    <w:p w:rsidR="007D3268" w:rsidRPr="001C14D7" w:rsidRDefault="007D3268" w:rsidP="007D3268">
      <w:pPr>
        <w:rPr>
          <w:color w:val="1F497D" w:themeColor="text2"/>
          <w:sz w:val="28"/>
          <w:szCs w:val="28"/>
        </w:rPr>
      </w:pPr>
    </w:p>
    <w:p w:rsidR="007D3268" w:rsidRPr="00307138" w:rsidRDefault="007D3268" w:rsidP="007D3268">
      <w:pPr>
        <w:jc w:val="center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</w:t>
      </w:r>
      <w:r w:rsidRPr="00307138">
        <w:rPr>
          <w:color w:val="1F497D" w:themeColor="text2"/>
          <w:sz w:val="28"/>
          <w:szCs w:val="28"/>
        </w:rPr>
        <w:t>Mgr. Dagmar Lavrenčíková, Miluška Paldusová,  Ema Rumanová</w:t>
      </w:r>
    </w:p>
    <w:p w:rsidR="007D3268" w:rsidRPr="007D3268" w:rsidRDefault="007D3268" w:rsidP="007D3268">
      <w:pPr>
        <w:rPr>
          <w:color w:val="1F497D" w:themeColor="text2"/>
          <w:sz w:val="28"/>
          <w:szCs w:val="28"/>
        </w:rPr>
      </w:pPr>
      <w:r w:rsidRPr="007D3268">
        <w:rPr>
          <w:color w:val="1F497D" w:themeColor="text2"/>
          <w:sz w:val="28"/>
          <w:szCs w:val="28"/>
        </w:rPr>
        <w:t xml:space="preserve">           Anežka Kubíčková</w:t>
      </w:r>
    </w:p>
    <w:p w:rsidR="007D3268" w:rsidRPr="007D3268" w:rsidRDefault="007D3268" w:rsidP="007D3268">
      <w:pPr>
        <w:rPr>
          <w:color w:val="1F497D" w:themeColor="text2"/>
          <w:sz w:val="28"/>
          <w:szCs w:val="28"/>
        </w:rPr>
      </w:pPr>
    </w:p>
    <w:p w:rsidR="007D3268" w:rsidRPr="001C14D7" w:rsidRDefault="007D3268" w:rsidP="007D3268">
      <w:pPr>
        <w:rPr>
          <w:color w:val="1F497D" w:themeColor="text2"/>
          <w:sz w:val="28"/>
          <w:szCs w:val="28"/>
        </w:rPr>
      </w:pPr>
    </w:p>
    <w:p w:rsidR="007D3268" w:rsidRDefault="007D3268" w:rsidP="007D3268">
      <w:pPr>
        <w:jc w:val="center"/>
        <w:rPr>
          <w:color w:val="1F497D" w:themeColor="text2"/>
        </w:rPr>
      </w:pPr>
    </w:p>
    <w:p w:rsidR="007D3268" w:rsidRDefault="007D3268" w:rsidP="007D3268">
      <w:pPr>
        <w:jc w:val="center"/>
        <w:rPr>
          <w:color w:val="1F497D" w:themeColor="text2"/>
        </w:rPr>
      </w:pPr>
      <w:r w:rsidRPr="00B10CF2">
        <w:rPr>
          <w:color w:val="1F497D" w:themeColor="text2"/>
        </w:rPr>
        <w:t>Schváleno: Rada města Rokytnice v O.h. , usnesení č. j.</w:t>
      </w:r>
      <w:r w:rsidR="0092413C">
        <w:rPr>
          <w:color w:val="1F497D" w:themeColor="text2"/>
        </w:rPr>
        <w:t xml:space="preserve"> 67/2017/VIII/</w:t>
      </w:r>
      <w:r w:rsidRPr="00B10CF2">
        <w:rPr>
          <w:color w:val="1F497D" w:themeColor="text2"/>
        </w:rPr>
        <w:t xml:space="preserve"> RM</w:t>
      </w:r>
      <w:r w:rsidR="0092413C">
        <w:rPr>
          <w:color w:val="1F497D" w:themeColor="text2"/>
        </w:rPr>
        <w:t xml:space="preserve"> Rokytnice v O.h.</w:t>
      </w:r>
      <w:r>
        <w:rPr>
          <w:color w:val="1F497D" w:themeColor="text2"/>
        </w:rPr>
        <w:t xml:space="preserve">          </w:t>
      </w:r>
      <w:r w:rsidRPr="00B10CF2">
        <w:rPr>
          <w:color w:val="1F497D" w:themeColor="text2"/>
        </w:rPr>
        <w:t xml:space="preserve"> ze dne </w:t>
      </w:r>
      <w:r w:rsidR="0092413C">
        <w:rPr>
          <w:color w:val="1F497D" w:themeColor="text2"/>
        </w:rPr>
        <w:t>14.8.2017</w:t>
      </w:r>
    </w:p>
    <w:p w:rsidR="007D3268" w:rsidRDefault="007D3268" w:rsidP="007D3268">
      <w:pPr>
        <w:jc w:val="center"/>
        <w:rPr>
          <w:color w:val="1F497D" w:themeColor="text2"/>
        </w:rPr>
      </w:pPr>
    </w:p>
    <w:p w:rsidR="007D3268" w:rsidRDefault="007D3268" w:rsidP="007D3268">
      <w:pPr>
        <w:jc w:val="center"/>
        <w:rPr>
          <w:color w:val="1F497D" w:themeColor="text2"/>
        </w:rPr>
      </w:pPr>
    </w:p>
    <w:p w:rsidR="007D3268" w:rsidRDefault="007D3268" w:rsidP="007D3268">
      <w:pPr>
        <w:jc w:val="center"/>
        <w:rPr>
          <w:color w:val="1F497D" w:themeColor="text2"/>
        </w:rPr>
      </w:pPr>
    </w:p>
    <w:p w:rsidR="007D3268" w:rsidRDefault="007D3268" w:rsidP="007D3268">
      <w:pPr>
        <w:jc w:val="center"/>
        <w:rPr>
          <w:color w:val="1F497D" w:themeColor="text2"/>
        </w:rPr>
      </w:pPr>
    </w:p>
    <w:p w:rsidR="007D3268" w:rsidRDefault="007D3268" w:rsidP="007D3268">
      <w:pPr>
        <w:jc w:val="center"/>
        <w:rPr>
          <w:color w:val="1F497D" w:themeColor="text2"/>
        </w:rPr>
      </w:pPr>
    </w:p>
    <w:p w:rsidR="007D3268" w:rsidRDefault="007D3268" w:rsidP="007D3268">
      <w:pPr>
        <w:jc w:val="center"/>
        <w:rPr>
          <w:color w:val="1F497D" w:themeColor="text2"/>
        </w:rPr>
      </w:pPr>
    </w:p>
    <w:p w:rsidR="007D3268" w:rsidRDefault="007D3268" w:rsidP="007D3268">
      <w:pPr>
        <w:jc w:val="center"/>
        <w:rPr>
          <w:color w:val="1F497D" w:themeColor="text2"/>
        </w:rPr>
      </w:pPr>
    </w:p>
    <w:p w:rsidR="007D3268" w:rsidRDefault="007D3268" w:rsidP="007D3268">
      <w:pPr>
        <w:jc w:val="center"/>
        <w:rPr>
          <w:color w:val="1F497D" w:themeColor="text2"/>
        </w:rPr>
      </w:pPr>
    </w:p>
    <w:p w:rsidR="007D3268" w:rsidRDefault="007D3268" w:rsidP="007D3268">
      <w:pPr>
        <w:jc w:val="center"/>
        <w:rPr>
          <w:color w:val="1F497D" w:themeColor="text2"/>
        </w:rPr>
      </w:pPr>
    </w:p>
    <w:p w:rsidR="007D3268" w:rsidRPr="00A02D50" w:rsidRDefault="007D3268" w:rsidP="007D3268">
      <w:pPr>
        <w:jc w:val="center"/>
        <w:rPr>
          <w:color w:val="000000" w:themeColor="text1"/>
        </w:rPr>
      </w:pPr>
      <w:r w:rsidRPr="00A02D50">
        <w:rPr>
          <w:color w:val="000000" w:themeColor="text1"/>
        </w:rPr>
        <w:t>Čl.1.</w:t>
      </w:r>
    </w:p>
    <w:p w:rsidR="007D3268" w:rsidRPr="00A02D50" w:rsidRDefault="007D3268" w:rsidP="007D3268">
      <w:pPr>
        <w:jc w:val="center"/>
        <w:rPr>
          <w:color w:val="000000" w:themeColor="text1"/>
        </w:rPr>
      </w:pPr>
      <w:r w:rsidRPr="00A02D50">
        <w:rPr>
          <w:color w:val="000000" w:themeColor="text1"/>
        </w:rPr>
        <w:t>Základní ustanovení</w:t>
      </w:r>
    </w:p>
    <w:p w:rsidR="007D3268" w:rsidRPr="00A02D50" w:rsidRDefault="007D3268" w:rsidP="007D3268">
      <w:pPr>
        <w:jc w:val="center"/>
        <w:rPr>
          <w:color w:val="000000" w:themeColor="text1"/>
        </w:rPr>
      </w:pPr>
    </w:p>
    <w:p w:rsidR="007D3268" w:rsidRPr="00A02D50" w:rsidRDefault="007D3268" w:rsidP="008A3369">
      <w:pPr>
        <w:pStyle w:val="Odstavecseseznamem"/>
        <w:ind w:left="0"/>
        <w:rPr>
          <w:color w:val="000000" w:themeColor="text1"/>
        </w:rPr>
      </w:pPr>
      <w:r w:rsidRPr="00A02D50">
        <w:rPr>
          <w:color w:val="000000" w:themeColor="text1"/>
        </w:rPr>
        <w:t>Plán rozvoje Pečovatelské  Pečovatelské služby Rokytnice v Orlických horách pro období 2017-2020 vychází a je v souladu s :</w:t>
      </w:r>
    </w:p>
    <w:p w:rsidR="007D3268" w:rsidRPr="00A02D50" w:rsidRDefault="007D3268" w:rsidP="007D3268">
      <w:pPr>
        <w:rPr>
          <w:color w:val="000000" w:themeColor="text1"/>
        </w:rPr>
      </w:pPr>
    </w:p>
    <w:p w:rsidR="00A35740" w:rsidRPr="00A02D50" w:rsidRDefault="00A35740" w:rsidP="008A3369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 w:rsidRPr="00A02D50">
        <w:rPr>
          <w:color w:val="000000" w:themeColor="text1"/>
        </w:rPr>
        <w:t xml:space="preserve">Sociální politika Města Rokytnice v Orlických horách </w:t>
      </w:r>
    </w:p>
    <w:p w:rsidR="00A35740" w:rsidRPr="00A02D50" w:rsidRDefault="00A35740" w:rsidP="00A870CB">
      <w:pPr>
        <w:pStyle w:val="Odstavecseseznamem"/>
        <w:numPr>
          <w:ilvl w:val="0"/>
          <w:numId w:val="5"/>
        </w:numPr>
        <w:ind w:left="284" w:hanging="284"/>
        <w:rPr>
          <w:color w:val="000000" w:themeColor="text1"/>
        </w:rPr>
      </w:pPr>
      <w:r w:rsidRPr="00A02D50">
        <w:rPr>
          <w:color w:val="000000" w:themeColor="text1"/>
        </w:rPr>
        <w:t>Veřejný závazek Pečovatelské služby Rokytnice v Orlických horách</w:t>
      </w:r>
    </w:p>
    <w:p w:rsidR="006F22D0" w:rsidRDefault="006F22D0" w:rsidP="008A3369">
      <w:pPr>
        <w:pStyle w:val="Odstavecseseznamem"/>
        <w:numPr>
          <w:ilvl w:val="0"/>
          <w:numId w:val="5"/>
        </w:numPr>
        <w:rPr>
          <w:color w:val="000000" w:themeColor="text1"/>
        </w:rPr>
      </w:pPr>
      <w:r w:rsidRPr="00A02D50">
        <w:rPr>
          <w:color w:val="000000" w:themeColor="text1"/>
        </w:rPr>
        <w:t>Aktuální plán rozvoje sociálních služeb v Královéhradeckém kraji 2011-2017, jehož součástí  dokumentu je Síť veřejně podporovaných sociálních služeb v Královéhradeckém kraji 2015-2017</w:t>
      </w:r>
    </w:p>
    <w:p w:rsidR="00A02D50" w:rsidRPr="00A02D50" w:rsidRDefault="00266782" w:rsidP="00A02D50">
      <w:pPr>
        <w:pStyle w:val="Odstavecseseznamem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A02D50" w:rsidRPr="00A02D50">
        <w:rPr>
          <w:color w:val="000000" w:themeColor="text1"/>
        </w:rPr>
        <w:t>yhodnocení  Plánu rozvoje Pečovatelské služby pro období 2014 -2016</w:t>
      </w:r>
    </w:p>
    <w:p w:rsidR="00A02D50" w:rsidRPr="00A02D50" w:rsidRDefault="00A02D50" w:rsidP="00A02D50">
      <w:pPr>
        <w:pStyle w:val="Odstavecseseznamem"/>
        <w:ind w:left="360"/>
        <w:rPr>
          <w:color w:val="000000" w:themeColor="text1"/>
        </w:rPr>
      </w:pPr>
    </w:p>
    <w:p w:rsidR="008A3369" w:rsidRPr="00A02D50" w:rsidRDefault="008A3369" w:rsidP="008A3369">
      <w:pPr>
        <w:ind w:left="360"/>
        <w:rPr>
          <w:color w:val="000000" w:themeColor="text1"/>
        </w:rPr>
      </w:pPr>
    </w:p>
    <w:p w:rsidR="006F22D0" w:rsidRPr="00A02D50" w:rsidRDefault="006F22D0" w:rsidP="006F22D0">
      <w:pPr>
        <w:rPr>
          <w:color w:val="000000" w:themeColor="text1"/>
        </w:rPr>
      </w:pPr>
      <w:r w:rsidRPr="00A02D50">
        <w:rPr>
          <w:color w:val="000000" w:themeColor="text1"/>
        </w:rPr>
        <w:t xml:space="preserve">    </w:t>
      </w:r>
    </w:p>
    <w:p w:rsidR="008A3369" w:rsidRPr="00A02D50" w:rsidRDefault="008A3369" w:rsidP="006F22D0">
      <w:pPr>
        <w:rPr>
          <w:color w:val="000000" w:themeColor="text1"/>
        </w:rPr>
      </w:pPr>
      <w:r w:rsidRPr="00A02D50">
        <w:rPr>
          <w:color w:val="000000" w:themeColor="text1"/>
        </w:rPr>
        <w:t>a</w:t>
      </w:r>
      <w:r w:rsidR="006F22D0" w:rsidRPr="00A02D50">
        <w:rPr>
          <w:color w:val="000000" w:themeColor="text1"/>
        </w:rPr>
        <w:t>d)1.</w:t>
      </w:r>
      <w:r w:rsidRPr="00A02D50">
        <w:rPr>
          <w:color w:val="000000" w:themeColor="text1"/>
        </w:rPr>
        <w:t xml:space="preserve">  Sociální politika Města Rokytnice v Orlických horách  </w:t>
      </w:r>
    </w:p>
    <w:p w:rsidR="008A3369" w:rsidRPr="00A02D50" w:rsidRDefault="008A3369" w:rsidP="008A3369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02D50">
        <w:rPr>
          <w:color w:val="000000" w:themeColor="text1"/>
        </w:rPr>
        <w:t>základní  prioritou je podpora občana v místě bydliště, nejlépe  v jeho domácnosti</w:t>
      </w:r>
    </w:p>
    <w:p w:rsidR="008A3369" w:rsidRPr="00A02D50" w:rsidRDefault="008A3369" w:rsidP="008A3369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02D50">
        <w:rPr>
          <w:color w:val="000000" w:themeColor="text1"/>
        </w:rPr>
        <w:t xml:space="preserve">zajištění chybějící podpory sociální službou na základě poptávky občanů  </w:t>
      </w:r>
    </w:p>
    <w:p w:rsidR="008A3369" w:rsidRPr="00A02D50" w:rsidRDefault="008A3369" w:rsidP="008A3369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A02D50">
        <w:rPr>
          <w:color w:val="000000" w:themeColor="text1"/>
        </w:rPr>
        <w:t>spolupráce s okolním</w:t>
      </w:r>
      <w:r w:rsidR="00306835">
        <w:rPr>
          <w:color w:val="000000" w:themeColor="text1"/>
        </w:rPr>
        <w:t>i</w:t>
      </w:r>
      <w:r w:rsidRPr="00A02D50">
        <w:rPr>
          <w:color w:val="000000" w:themeColor="text1"/>
        </w:rPr>
        <w:t xml:space="preserve"> obcemi v zajištění sociální služby pro jejich občany</w:t>
      </w:r>
    </w:p>
    <w:p w:rsidR="008A3369" w:rsidRPr="00A02D50" w:rsidRDefault="008A3369" w:rsidP="006F22D0">
      <w:pPr>
        <w:rPr>
          <w:color w:val="000000" w:themeColor="text1"/>
        </w:rPr>
      </w:pPr>
    </w:p>
    <w:p w:rsidR="00944E82" w:rsidRDefault="008A3369" w:rsidP="00944E82">
      <w:pPr>
        <w:rPr>
          <w:color w:val="000000" w:themeColor="text1"/>
        </w:rPr>
      </w:pPr>
      <w:r w:rsidRPr="00A02D50">
        <w:rPr>
          <w:color w:val="000000" w:themeColor="text1"/>
        </w:rPr>
        <w:t xml:space="preserve">ad) 2. </w:t>
      </w:r>
      <w:r w:rsidR="006F22D0" w:rsidRPr="00A02D50">
        <w:rPr>
          <w:color w:val="000000" w:themeColor="text1"/>
        </w:rPr>
        <w:t xml:space="preserve">  </w:t>
      </w:r>
      <w:r w:rsidRPr="00A02D50">
        <w:rPr>
          <w:color w:val="000000" w:themeColor="text1"/>
        </w:rPr>
        <w:t>Veřejný závazek Pečovatelské služby Rokytnice v Orlických horách</w:t>
      </w:r>
      <w:r w:rsidR="00944E82">
        <w:rPr>
          <w:color w:val="000000" w:themeColor="text1"/>
        </w:rPr>
        <w:t xml:space="preserve"> </w:t>
      </w:r>
    </w:p>
    <w:p w:rsidR="00A02D50" w:rsidRPr="00944E82" w:rsidRDefault="00A02D50" w:rsidP="00944E82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944E82">
        <w:rPr>
          <w:rFonts w:eastAsia="Times New Roman"/>
          <w:color w:val="000000" w:themeColor="text1"/>
          <w:lang w:eastAsia="cs-CZ"/>
        </w:rPr>
        <w:t>zajištění potřebné péče uživateli v</w:t>
      </w:r>
      <w:r w:rsidR="00944E82">
        <w:rPr>
          <w:rFonts w:eastAsia="Times New Roman"/>
          <w:color w:val="000000" w:themeColor="text1"/>
          <w:lang w:eastAsia="cs-CZ"/>
        </w:rPr>
        <w:t> </w:t>
      </w:r>
      <w:r w:rsidRPr="00944E82">
        <w:rPr>
          <w:rFonts w:eastAsia="Times New Roman"/>
          <w:color w:val="000000" w:themeColor="text1"/>
          <w:lang w:eastAsia="cs-CZ"/>
        </w:rPr>
        <w:t>domácnosti</w:t>
      </w:r>
    </w:p>
    <w:p w:rsidR="00A02D50" w:rsidRPr="00944E82" w:rsidRDefault="00A02D50" w:rsidP="00944E82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944E82">
        <w:rPr>
          <w:rFonts w:eastAsia="Times New Roman"/>
          <w:color w:val="000000" w:themeColor="text1"/>
          <w:lang w:eastAsia="cs-CZ"/>
        </w:rPr>
        <w:t>provázanost péče rodinné a sociální služby, opora rodinám</w:t>
      </w:r>
    </w:p>
    <w:p w:rsidR="00944E82" w:rsidRDefault="00A02D50" w:rsidP="00A02D50">
      <w:pPr>
        <w:pStyle w:val="Odstavecseseznamem"/>
        <w:numPr>
          <w:ilvl w:val="0"/>
          <w:numId w:val="7"/>
        </w:numPr>
        <w:rPr>
          <w:color w:val="000000" w:themeColor="text1"/>
        </w:rPr>
      </w:pPr>
      <w:r w:rsidRPr="00944E82">
        <w:rPr>
          <w:rFonts w:eastAsia="Times New Roman"/>
          <w:color w:val="000000" w:themeColor="text1"/>
          <w:lang w:eastAsia="cs-CZ"/>
        </w:rPr>
        <w:t xml:space="preserve">hledání  dalších  zdrojů v oblasti sociální péče v případě, kdy pečovatelská  služba ani za přispění blízkého okolí nestačí </w:t>
      </w:r>
    </w:p>
    <w:p w:rsidR="00944E82" w:rsidRPr="00944E82" w:rsidRDefault="00944E82" w:rsidP="00944E82">
      <w:pPr>
        <w:ind w:left="1185"/>
        <w:rPr>
          <w:color w:val="000000" w:themeColor="text1"/>
        </w:rPr>
      </w:pPr>
    </w:p>
    <w:p w:rsidR="00FB7AC1" w:rsidRDefault="00A02D50" w:rsidP="00FB7AC1">
      <w:pPr>
        <w:rPr>
          <w:color w:val="000000" w:themeColor="text1"/>
        </w:rPr>
      </w:pPr>
      <w:r w:rsidRPr="00944E82">
        <w:rPr>
          <w:rFonts w:eastAsia="Times New Roman"/>
          <w:color w:val="000000" w:themeColor="text1"/>
          <w:lang w:eastAsia="cs-CZ"/>
        </w:rPr>
        <w:t xml:space="preserve">ad) 3.   </w:t>
      </w:r>
      <w:r w:rsidR="00FB7AC1" w:rsidRPr="00944E82">
        <w:rPr>
          <w:color w:val="000000" w:themeColor="text1"/>
        </w:rPr>
        <w:t>Aktuální plán rozvoje sociálních služeb v Královéhradeckém kraji 2011-2017, jehož součástí  dokumentu je Síť veřejně podporovaných sociálních služeb v Královéhradeckém kraji 2015-2017</w:t>
      </w:r>
    </w:p>
    <w:p w:rsidR="00FB7AC1" w:rsidRDefault="00FB7AC1" w:rsidP="00FB7AC1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principy  rozvoje služeb Královéhradeckého kraje : život v běžném prostředí, tj. přednost mají terénní a ambulantní služby, </w:t>
      </w:r>
      <w:r w:rsidRPr="00FB7AC1">
        <w:rPr>
          <w:color w:val="000000" w:themeColor="text1"/>
        </w:rPr>
        <w:t>vzdělávání a ocenění pracovníků,</w:t>
      </w:r>
      <w:r>
        <w:rPr>
          <w:color w:val="000000" w:themeColor="text1"/>
        </w:rPr>
        <w:t xml:space="preserve"> </w:t>
      </w:r>
      <w:r w:rsidRPr="00FB7AC1">
        <w:rPr>
          <w:color w:val="000000" w:themeColor="text1"/>
        </w:rPr>
        <w:t xml:space="preserve"> </w:t>
      </w:r>
      <w:r>
        <w:rPr>
          <w:color w:val="000000" w:themeColor="text1"/>
        </w:rPr>
        <w:t>účelnost vynaložených prostředků</w:t>
      </w:r>
    </w:p>
    <w:p w:rsidR="00251B95" w:rsidRDefault="00FB7AC1" w:rsidP="00FB7AC1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strategie rozvoje služeb Královéhradeckého kraje: pečovatelská služba </w:t>
      </w:r>
      <w:r w:rsidR="00251B95">
        <w:rPr>
          <w:color w:val="000000" w:themeColor="text1"/>
        </w:rPr>
        <w:t xml:space="preserve">je klíčovou službou </w:t>
      </w:r>
      <w:r>
        <w:rPr>
          <w:color w:val="000000" w:themeColor="text1"/>
        </w:rPr>
        <w:t xml:space="preserve">sociální péče o seniory </w:t>
      </w:r>
    </w:p>
    <w:p w:rsidR="00251B95" w:rsidRDefault="00251B95" w:rsidP="00FB7AC1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podpora pečujících osob</w:t>
      </w:r>
    </w:p>
    <w:p w:rsidR="00251B95" w:rsidRDefault="00251B95" w:rsidP="00FB7AC1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zvýšit dostupnost pečovatelské služby</w:t>
      </w:r>
    </w:p>
    <w:p w:rsidR="00FB7AC1" w:rsidRPr="00FB7AC1" w:rsidRDefault="00251B95" w:rsidP="00FB7AC1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zajistit dobré podmínky pro poskytování sociální služby </w:t>
      </w:r>
      <w:r w:rsidR="00FB7AC1">
        <w:rPr>
          <w:color w:val="000000" w:themeColor="text1"/>
        </w:rPr>
        <w:t xml:space="preserve"> </w:t>
      </w:r>
    </w:p>
    <w:p w:rsidR="00A02D50" w:rsidRDefault="00A02D50" w:rsidP="00A02D50">
      <w:pPr>
        <w:spacing w:before="100" w:beforeAutospacing="1" w:after="119"/>
        <w:rPr>
          <w:rFonts w:eastAsia="Times New Roman"/>
          <w:color w:val="000000" w:themeColor="text1"/>
          <w:lang w:eastAsia="cs-CZ"/>
        </w:rPr>
      </w:pPr>
    </w:p>
    <w:p w:rsidR="00B75205" w:rsidRDefault="00B75205" w:rsidP="00B75205">
      <w:pPr>
        <w:spacing w:before="100" w:beforeAutospacing="1" w:after="119"/>
        <w:jc w:val="center"/>
        <w:rPr>
          <w:color w:val="000000" w:themeColor="text1"/>
        </w:rPr>
      </w:pPr>
      <w:r>
        <w:rPr>
          <w:color w:val="000000" w:themeColor="text1"/>
        </w:rPr>
        <w:t>Čl. 2</w:t>
      </w:r>
    </w:p>
    <w:p w:rsidR="00A02D50" w:rsidRDefault="00266782" w:rsidP="00B75205">
      <w:pPr>
        <w:spacing w:before="100" w:beforeAutospacing="1" w:after="119"/>
        <w:jc w:val="center"/>
        <w:rPr>
          <w:color w:val="000000" w:themeColor="text1"/>
        </w:rPr>
      </w:pPr>
      <w:r>
        <w:rPr>
          <w:color w:val="000000" w:themeColor="text1"/>
        </w:rPr>
        <w:t>V</w:t>
      </w:r>
      <w:r w:rsidR="00A02D50" w:rsidRPr="00A02D50">
        <w:rPr>
          <w:color w:val="000000" w:themeColor="text1"/>
        </w:rPr>
        <w:t>yhodnocení  Plánu rozvoje Pečovatelské služby pro období 2014 -2016</w:t>
      </w:r>
    </w:p>
    <w:p w:rsidR="00A02D50" w:rsidRDefault="00245BBE" w:rsidP="00A02D50">
      <w:pPr>
        <w:spacing w:before="100" w:beforeAutospacing="1" w:after="119"/>
        <w:rPr>
          <w:color w:val="000000" w:themeColor="text1"/>
        </w:rPr>
      </w:pPr>
      <w:r>
        <w:rPr>
          <w:color w:val="000000" w:themeColor="text1"/>
        </w:rPr>
        <w:t xml:space="preserve">A/ </w:t>
      </w:r>
      <w:r w:rsidR="00266782">
        <w:rPr>
          <w:color w:val="000000" w:themeColor="text1"/>
        </w:rPr>
        <w:t>Priorita 1</w:t>
      </w:r>
      <w:r w:rsidR="00F23F9E">
        <w:rPr>
          <w:color w:val="000000" w:themeColor="text1"/>
        </w:rPr>
        <w:t xml:space="preserve"> - </w:t>
      </w:r>
      <w:r w:rsidR="00266782">
        <w:rPr>
          <w:color w:val="000000" w:themeColor="text1"/>
        </w:rPr>
        <w:t xml:space="preserve"> Dostupnost terénní a ambulantní pečovatelské služby v katastru Rokytnice v Orlických horách z pohledu časovosti, potřebnosti a nákladovosti </w:t>
      </w:r>
    </w:p>
    <w:p w:rsidR="002E38EC" w:rsidRPr="002E38EC" w:rsidRDefault="002E38EC" w:rsidP="002E38EC">
      <w:pPr>
        <w:pStyle w:val="Zkladntextodsazen3"/>
        <w:rPr>
          <w:b w:val="0"/>
          <w:bCs w:val="0"/>
          <w:i w:val="0"/>
          <w:iCs w:val="0"/>
          <w:color w:val="000000" w:themeColor="text1"/>
        </w:rPr>
      </w:pPr>
      <w:r w:rsidRPr="002E38EC">
        <w:rPr>
          <w:b w:val="0"/>
          <w:bCs w:val="0"/>
          <w:i w:val="0"/>
          <w:iCs w:val="0"/>
          <w:color w:val="000000" w:themeColor="text1"/>
        </w:rPr>
        <w:t xml:space="preserve">Cíl </w:t>
      </w:r>
      <w:r>
        <w:rPr>
          <w:b w:val="0"/>
          <w:bCs w:val="0"/>
          <w:i w:val="0"/>
          <w:iCs w:val="0"/>
          <w:color w:val="000000" w:themeColor="text1"/>
        </w:rPr>
        <w:t xml:space="preserve">: </w:t>
      </w:r>
      <w:r w:rsidRPr="002E38EC">
        <w:rPr>
          <w:b w:val="0"/>
          <w:bCs w:val="0"/>
          <w:i w:val="0"/>
          <w:iCs w:val="0"/>
          <w:color w:val="000000" w:themeColor="text1"/>
        </w:rPr>
        <w:t xml:space="preserve"> Zachovat stávající pečovatelskou službu  v katastru Rokytnice v O.h. </w:t>
      </w:r>
    </w:p>
    <w:p w:rsidR="002E38EC" w:rsidRPr="002E38EC" w:rsidRDefault="002E38EC" w:rsidP="002E38EC">
      <w:pPr>
        <w:pStyle w:val="Zkladntextodsazen3"/>
        <w:rPr>
          <w:b w:val="0"/>
          <w:bCs w:val="0"/>
          <w:i w:val="0"/>
          <w:iCs w:val="0"/>
          <w:color w:val="000000" w:themeColor="text1"/>
        </w:rPr>
      </w:pPr>
      <w:r w:rsidRPr="002E38EC">
        <w:rPr>
          <w:b w:val="0"/>
          <w:bCs w:val="0"/>
          <w:i w:val="0"/>
          <w:iCs w:val="0"/>
          <w:color w:val="000000" w:themeColor="text1"/>
        </w:rPr>
        <w:t>(  součást sítě sociálních služeb v rámci Královéhradeckého kraje), navyšovat její kvalitu</w:t>
      </w:r>
    </w:p>
    <w:p w:rsidR="0026408B" w:rsidRDefault="0026408B" w:rsidP="002E38EC">
      <w:pPr>
        <w:spacing w:before="100" w:beforeAutospacing="1" w:after="119"/>
        <w:rPr>
          <w:color w:val="000000" w:themeColor="text1"/>
        </w:rPr>
      </w:pPr>
      <w:r>
        <w:rPr>
          <w:color w:val="000000" w:themeColor="text1"/>
        </w:rPr>
        <w:t xml:space="preserve">Hodnocení: </w:t>
      </w:r>
    </w:p>
    <w:p w:rsidR="00306835" w:rsidRDefault="00266782" w:rsidP="002E38EC">
      <w:pPr>
        <w:spacing w:before="100" w:beforeAutospacing="1" w:after="119"/>
        <w:rPr>
          <w:color w:val="000000" w:themeColor="text1"/>
        </w:rPr>
      </w:pPr>
      <w:r>
        <w:rPr>
          <w:color w:val="000000" w:themeColor="text1"/>
        </w:rPr>
        <w:t>Pečovatelská služba Rokytnice v O.h. zůstává klíčovou terénní službou. Jiný poskytovatel v místě se stejnou činností není.</w:t>
      </w:r>
      <w:r w:rsidR="00EA6231">
        <w:rPr>
          <w:color w:val="000000" w:themeColor="text1"/>
        </w:rPr>
        <w:t xml:space="preserve"> Je stanovena garantovaná výkonová kapacita </w:t>
      </w:r>
      <w:r w:rsidR="00B75205">
        <w:rPr>
          <w:color w:val="000000" w:themeColor="text1"/>
        </w:rPr>
        <w:t>s</w:t>
      </w:r>
      <w:r w:rsidR="00EA6231">
        <w:rPr>
          <w:color w:val="000000" w:themeColor="text1"/>
        </w:rPr>
        <w:t xml:space="preserve"> optimální</w:t>
      </w:r>
      <w:r w:rsidR="00B75205">
        <w:rPr>
          <w:color w:val="000000" w:themeColor="text1"/>
        </w:rPr>
        <w:t>m</w:t>
      </w:r>
      <w:r w:rsidR="00EA6231">
        <w:rPr>
          <w:color w:val="000000" w:themeColor="text1"/>
        </w:rPr>
        <w:t xml:space="preserve"> personální</w:t>
      </w:r>
      <w:r w:rsidR="00B75205">
        <w:rPr>
          <w:color w:val="000000" w:themeColor="text1"/>
        </w:rPr>
        <w:t>m</w:t>
      </w:r>
      <w:r w:rsidR="00EA6231">
        <w:rPr>
          <w:color w:val="000000" w:themeColor="text1"/>
        </w:rPr>
        <w:t xml:space="preserve"> obsazení</w:t>
      </w:r>
      <w:r w:rsidR="00B75205">
        <w:rPr>
          <w:color w:val="000000" w:themeColor="text1"/>
        </w:rPr>
        <w:t>m</w:t>
      </w:r>
      <w:r w:rsidR="007A62E8">
        <w:rPr>
          <w:color w:val="000000" w:themeColor="text1"/>
        </w:rPr>
        <w:t xml:space="preserve">, které  </w:t>
      </w:r>
      <w:r w:rsidR="00EA6231">
        <w:rPr>
          <w:color w:val="000000" w:themeColor="text1"/>
        </w:rPr>
        <w:t>odpovíd</w:t>
      </w:r>
      <w:r w:rsidR="007A62E8">
        <w:rPr>
          <w:color w:val="000000" w:themeColor="text1"/>
        </w:rPr>
        <w:t xml:space="preserve">á </w:t>
      </w:r>
      <w:r w:rsidR="00EA6231">
        <w:rPr>
          <w:color w:val="000000" w:themeColor="text1"/>
        </w:rPr>
        <w:t xml:space="preserve"> optimálnímu hospodaření organizace. Ekonomickou udržitelnost služby  zajišťuje i nastavená sazba  úhrad za péči</w:t>
      </w:r>
      <w:r w:rsidR="0026408B">
        <w:rPr>
          <w:color w:val="000000" w:themeColor="text1"/>
        </w:rPr>
        <w:t xml:space="preserve">. Výše  sazby není nastavena </w:t>
      </w:r>
      <w:r w:rsidR="00EA6231">
        <w:rPr>
          <w:color w:val="000000" w:themeColor="text1"/>
        </w:rPr>
        <w:t xml:space="preserve"> na maximální výši dle zákona o sociálních službách</w:t>
      </w:r>
      <w:r w:rsidR="0026408B">
        <w:rPr>
          <w:color w:val="000000" w:themeColor="text1"/>
        </w:rPr>
        <w:t>,</w:t>
      </w:r>
      <w:r w:rsidR="007A62E8">
        <w:rPr>
          <w:color w:val="000000" w:themeColor="text1"/>
        </w:rPr>
        <w:t xml:space="preserve"> aby byla </w:t>
      </w:r>
      <w:r w:rsidR="0026408B">
        <w:rPr>
          <w:color w:val="000000" w:themeColor="text1"/>
        </w:rPr>
        <w:t xml:space="preserve"> služba  finančně d</w:t>
      </w:r>
      <w:r w:rsidR="00EA6231">
        <w:rPr>
          <w:color w:val="000000" w:themeColor="text1"/>
        </w:rPr>
        <w:t xml:space="preserve">ostupná </w:t>
      </w:r>
      <w:r w:rsidR="0026408B">
        <w:rPr>
          <w:color w:val="000000" w:themeColor="text1"/>
        </w:rPr>
        <w:t>s ohledem na ekonomickou situaci v regionu.</w:t>
      </w:r>
      <w:r w:rsidR="007A62E8">
        <w:rPr>
          <w:color w:val="000000" w:themeColor="text1"/>
        </w:rPr>
        <w:t xml:space="preserve"> Služba je </w:t>
      </w:r>
      <w:r w:rsidR="00BE487F">
        <w:rPr>
          <w:color w:val="000000" w:themeColor="text1"/>
        </w:rPr>
        <w:t xml:space="preserve">zařazena do Sítě veřejně podporovaných sociálních služeb Královéhradeckého kraje a  byla </w:t>
      </w:r>
      <w:r w:rsidR="007A62E8">
        <w:rPr>
          <w:color w:val="000000" w:themeColor="text1"/>
        </w:rPr>
        <w:t>dot</w:t>
      </w:r>
      <w:r w:rsidR="00BE487F">
        <w:rPr>
          <w:color w:val="000000" w:themeColor="text1"/>
        </w:rPr>
        <w:t xml:space="preserve">ovaná </w:t>
      </w:r>
      <w:r w:rsidR="007A62E8">
        <w:rPr>
          <w:color w:val="000000" w:themeColor="text1"/>
        </w:rPr>
        <w:t xml:space="preserve"> z</w:t>
      </w:r>
      <w:r w:rsidR="00BE487F">
        <w:rPr>
          <w:color w:val="000000" w:themeColor="text1"/>
        </w:rPr>
        <w:t xml:space="preserve"> </w:t>
      </w:r>
      <w:r w:rsidR="007A62E8">
        <w:rPr>
          <w:color w:val="000000" w:themeColor="text1"/>
        </w:rPr>
        <w:t> rozpočtu Královéhradeckého kraje a MPSV</w:t>
      </w:r>
      <w:r w:rsidR="00BE487F">
        <w:rPr>
          <w:color w:val="000000" w:themeColor="text1"/>
        </w:rPr>
        <w:t xml:space="preserve"> v jednotlivých letech v daném rozmezí.</w:t>
      </w:r>
      <w:r w:rsidR="00EA6231">
        <w:rPr>
          <w:color w:val="000000" w:themeColor="text1"/>
        </w:rPr>
        <w:t xml:space="preserve"> </w:t>
      </w:r>
    </w:p>
    <w:p w:rsidR="007F7542" w:rsidRDefault="00C13EEF" w:rsidP="002E38EC">
      <w:pPr>
        <w:spacing w:before="100" w:beforeAutospacing="1" w:after="11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D0942">
        <w:rPr>
          <w:color w:val="000000" w:themeColor="text1"/>
        </w:rPr>
        <w:t xml:space="preserve">Objevuje se </w:t>
      </w:r>
      <w:r w:rsidR="002E38EC">
        <w:rPr>
          <w:color w:val="000000" w:themeColor="text1"/>
        </w:rPr>
        <w:t xml:space="preserve"> poptávka na poskytování služby</w:t>
      </w:r>
      <w:r>
        <w:rPr>
          <w:color w:val="000000" w:themeColor="text1"/>
        </w:rPr>
        <w:t xml:space="preserve"> </w:t>
      </w:r>
      <w:r w:rsidR="002E38EC">
        <w:rPr>
          <w:color w:val="000000" w:themeColor="text1"/>
        </w:rPr>
        <w:t xml:space="preserve"> v době mimo garantovanou časovou dostupnost služby</w:t>
      </w:r>
      <w:r w:rsidR="00BE487F">
        <w:rPr>
          <w:color w:val="000000" w:themeColor="text1"/>
        </w:rPr>
        <w:t xml:space="preserve"> ( večerní doba, víkendy a svátky)</w:t>
      </w:r>
      <w:r w:rsidR="002E38EC">
        <w:rPr>
          <w:color w:val="000000" w:themeColor="text1"/>
        </w:rPr>
        <w:t xml:space="preserve">. </w:t>
      </w:r>
      <w:r w:rsidR="007F7542">
        <w:rPr>
          <w:color w:val="000000" w:themeColor="text1"/>
        </w:rPr>
        <w:t xml:space="preserve">Nejčastěji se jedná o poptávku </w:t>
      </w:r>
      <w:r w:rsidR="002E38EC">
        <w:rPr>
          <w:color w:val="000000" w:themeColor="text1"/>
        </w:rPr>
        <w:t xml:space="preserve"> </w:t>
      </w:r>
      <w:r w:rsidR="007F7542">
        <w:rPr>
          <w:color w:val="000000" w:themeColor="text1"/>
        </w:rPr>
        <w:t xml:space="preserve">na </w:t>
      </w:r>
      <w:r w:rsidR="004D0942">
        <w:rPr>
          <w:color w:val="000000" w:themeColor="text1"/>
        </w:rPr>
        <w:t xml:space="preserve"> péč</w:t>
      </w:r>
      <w:r w:rsidR="007F7542">
        <w:rPr>
          <w:color w:val="000000" w:themeColor="text1"/>
        </w:rPr>
        <w:t>i</w:t>
      </w:r>
      <w:r w:rsidR="004D0942">
        <w:rPr>
          <w:color w:val="000000" w:themeColor="text1"/>
        </w:rPr>
        <w:t xml:space="preserve"> po návratu z nemocnice v rámci rekonvalescence nebo </w:t>
      </w:r>
      <w:r w:rsidR="007F7542">
        <w:rPr>
          <w:color w:val="000000" w:themeColor="text1"/>
        </w:rPr>
        <w:t xml:space="preserve">jde o </w:t>
      </w:r>
      <w:r w:rsidR="004D0942">
        <w:rPr>
          <w:color w:val="000000" w:themeColor="text1"/>
        </w:rPr>
        <w:t>překleno</w:t>
      </w:r>
      <w:r>
        <w:rPr>
          <w:color w:val="000000" w:themeColor="text1"/>
        </w:rPr>
        <w:t>vací</w:t>
      </w:r>
      <w:r w:rsidR="004D0942">
        <w:rPr>
          <w:color w:val="000000" w:themeColor="text1"/>
        </w:rPr>
        <w:t xml:space="preserve"> období </w:t>
      </w:r>
      <w:r>
        <w:rPr>
          <w:color w:val="000000" w:themeColor="text1"/>
        </w:rPr>
        <w:t xml:space="preserve"> </w:t>
      </w:r>
      <w:r w:rsidR="004D0942">
        <w:rPr>
          <w:color w:val="000000" w:themeColor="text1"/>
        </w:rPr>
        <w:t>před odchodem d</w:t>
      </w:r>
      <w:r w:rsidR="002E38EC">
        <w:rPr>
          <w:color w:val="000000" w:themeColor="text1"/>
        </w:rPr>
        <w:t>o pobytové služby</w:t>
      </w:r>
      <w:r w:rsidR="004D0942">
        <w:rPr>
          <w:color w:val="000000" w:themeColor="text1"/>
        </w:rPr>
        <w:t>.</w:t>
      </w:r>
      <w:r w:rsidR="007F7542">
        <w:rPr>
          <w:color w:val="000000" w:themeColor="text1"/>
        </w:rPr>
        <w:t xml:space="preserve"> </w:t>
      </w:r>
      <w:r>
        <w:rPr>
          <w:color w:val="000000" w:themeColor="text1"/>
        </w:rPr>
        <w:t>Nepřízniv</w:t>
      </w:r>
      <w:r w:rsidR="007F7542">
        <w:rPr>
          <w:color w:val="000000" w:themeColor="text1"/>
        </w:rPr>
        <w:t xml:space="preserve">ou </w:t>
      </w:r>
      <w:r>
        <w:rPr>
          <w:color w:val="000000" w:themeColor="text1"/>
        </w:rPr>
        <w:t xml:space="preserve"> sociální situac</w:t>
      </w:r>
      <w:r w:rsidR="007F7542">
        <w:rPr>
          <w:color w:val="000000" w:themeColor="text1"/>
        </w:rPr>
        <w:t>i</w:t>
      </w:r>
      <w:r>
        <w:rPr>
          <w:color w:val="000000" w:themeColor="text1"/>
        </w:rPr>
        <w:t xml:space="preserve"> v tomto případě  umocňuje  i fakt, že </w:t>
      </w:r>
      <w:r w:rsidR="00E455F2">
        <w:rPr>
          <w:color w:val="000000" w:themeColor="text1"/>
        </w:rPr>
        <w:t>kromě péče r</w:t>
      </w:r>
      <w:r>
        <w:rPr>
          <w:color w:val="000000" w:themeColor="text1"/>
        </w:rPr>
        <w:t>odin</w:t>
      </w:r>
      <w:r w:rsidR="00E455F2">
        <w:rPr>
          <w:color w:val="000000" w:themeColor="text1"/>
        </w:rPr>
        <w:t xml:space="preserve">y  není jiná možná </w:t>
      </w:r>
      <w:r w:rsidR="007F7542">
        <w:rPr>
          <w:color w:val="000000" w:themeColor="text1"/>
        </w:rPr>
        <w:t xml:space="preserve"> podpora  od</w:t>
      </w:r>
      <w:r w:rsidR="00E455F2">
        <w:rPr>
          <w:color w:val="000000" w:themeColor="text1"/>
        </w:rPr>
        <w:t xml:space="preserve"> jiného poskytovatele </w:t>
      </w:r>
      <w:r w:rsidR="007F7542">
        <w:rPr>
          <w:color w:val="000000" w:themeColor="text1"/>
        </w:rPr>
        <w:t xml:space="preserve"> terénní nebo ambulantní služby</w:t>
      </w:r>
      <w:r w:rsidR="00E455F2">
        <w:rPr>
          <w:color w:val="000000" w:themeColor="text1"/>
        </w:rPr>
        <w:t xml:space="preserve"> </w:t>
      </w:r>
      <w:r w:rsidR="007F7542">
        <w:rPr>
          <w:color w:val="000000" w:themeColor="text1"/>
        </w:rPr>
        <w:t>v</w:t>
      </w:r>
      <w:r w:rsidR="00E455F2">
        <w:rPr>
          <w:color w:val="000000" w:themeColor="text1"/>
        </w:rPr>
        <w:t> </w:t>
      </w:r>
      <w:r w:rsidR="007F7542">
        <w:rPr>
          <w:color w:val="000000" w:themeColor="text1"/>
        </w:rPr>
        <w:t>Rokytnici</w:t>
      </w:r>
      <w:r w:rsidR="00E455F2">
        <w:rPr>
          <w:color w:val="000000" w:themeColor="text1"/>
        </w:rPr>
        <w:t xml:space="preserve"> v O.h.</w:t>
      </w:r>
      <w:r w:rsidR="007F754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7F754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</w:p>
    <w:p w:rsidR="00C94AA7" w:rsidRDefault="00C94AA7" w:rsidP="007D3268">
      <w:pPr>
        <w:rPr>
          <w:color w:val="000000" w:themeColor="text1"/>
        </w:rPr>
      </w:pPr>
    </w:p>
    <w:p w:rsidR="00C94AA7" w:rsidRDefault="00C94AA7" w:rsidP="007D3268">
      <w:pPr>
        <w:rPr>
          <w:color w:val="000000" w:themeColor="text1"/>
        </w:rPr>
      </w:pPr>
      <w:r>
        <w:rPr>
          <w:color w:val="000000" w:themeColor="text1"/>
        </w:rPr>
        <w:t xml:space="preserve">Závěr:  pokračovat v zájmu dané priority </w:t>
      </w:r>
    </w:p>
    <w:p w:rsidR="00C94AA7" w:rsidRDefault="00C94AA7" w:rsidP="007D3268">
      <w:pPr>
        <w:rPr>
          <w:color w:val="000000" w:themeColor="text1"/>
        </w:rPr>
      </w:pPr>
    </w:p>
    <w:p w:rsidR="006B32E9" w:rsidRDefault="00C94AA7" w:rsidP="00245BBE">
      <w:pPr>
        <w:rPr>
          <w:color w:val="000000" w:themeColor="text1"/>
        </w:rPr>
      </w:pPr>
      <w:r>
        <w:rPr>
          <w:color w:val="000000" w:themeColor="text1"/>
        </w:rPr>
        <w:t xml:space="preserve">Úkol:  </w:t>
      </w:r>
      <w:r w:rsidR="007F7542">
        <w:rPr>
          <w:color w:val="000000" w:themeColor="text1"/>
        </w:rPr>
        <w:t xml:space="preserve"> P</w:t>
      </w:r>
      <w:r w:rsidR="006B32E9">
        <w:rPr>
          <w:color w:val="000000" w:themeColor="text1"/>
        </w:rPr>
        <w:t xml:space="preserve">řehodnotit možnosti služby a nastavenou garantovanou nabídku, jednat na úrovni zřizovatele a KHK v rámci Sítě poskytovatelů služeb </w:t>
      </w:r>
      <w:r w:rsidR="00245BBE">
        <w:rPr>
          <w:color w:val="000000" w:themeColor="text1"/>
        </w:rPr>
        <w:t>v zájmu rozvoje služby</w:t>
      </w:r>
      <w:r w:rsidR="007F7542">
        <w:rPr>
          <w:color w:val="000000" w:themeColor="text1"/>
        </w:rPr>
        <w:t xml:space="preserve"> na základě poptávky.</w:t>
      </w:r>
    </w:p>
    <w:p w:rsidR="00C94AA7" w:rsidRPr="006B32E9" w:rsidRDefault="006B32E9" w:rsidP="006B32E9">
      <w:pPr>
        <w:ind w:left="1185"/>
        <w:rPr>
          <w:color w:val="000000" w:themeColor="text1"/>
        </w:rPr>
      </w:pPr>
      <w:r w:rsidRPr="006B32E9">
        <w:rPr>
          <w:color w:val="000000" w:themeColor="text1"/>
        </w:rPr>
        <w:t xml:space="preserve">   </w:t>
      </w:r>
      <w:r w:rsidR="00C94AA7" w:rsidRPr="006B32E9">
        <w:rPr>
          <w:color w:val="000000" w:themeColor="text1"/>
        </w:rPr>
        <w:t xml:space="preserve">    </w:t>
      </w:r>
    </w:p>
    <w:p w:rsidR="007D3268" w:rsidRPr="00A02D50" w:rsidRDefault="00B75205" w:rsidP="007D3268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7D3268" w:rsidRDefault="007D3268" w:rsidP="007D3268"/>
    <w:p w:rsidR="007D3268" w:rsidRDefault="007D3268" w:rsidP="007D3268">
      <w:pPr>
        <w:autoSpaceDE w:val="0"/>
        <w:autoSpaceDN w:val="0"/>
        <w:adjustRightInd w:val="0"/>
        <w:jc w:val="both"/>
      </w:pPr>
    </w:p>
    <w:p w:rsidR="007D3268" w:rsidRDefault="007D3268" w:rsidP="007D3268">
      <w:pPr>
        <w:autoSpaceDE w:val="0"/>
        <w:autoSpaceDN w:val="0"/>
        <w:adjustRightInd w:val="0"/>
        <w:jc w:val="both"/>
        <w:rPr>
          <w:bCs/>
          <w:color w:val="1F497D" w:themeColor="text2"/>
          <w:sz w:val="28"/>
          <w:szCs w:val="28"/>
        </w:rPr>
      </w:pPr>
    </w:p>
    <w:p w:rsidR="007D3268" w:rsidRDefault="007D3268" w:rsidP="007D3268">
      <w:pPr>
        <w:autoSpaceDE w:val="0"/>
        <w:autoSpaceDN w:val="0"/>
        <w:adjustRightInd w:val="0"/>
        <w:jc w:val="both"/>
        <w:rPr>
          <w:bCs/>
          <w:color w:val="1F497D" w:themeColor="text2"/>
          <w:sz w:val="28"/>
          <w:szCs w:val="28"/>
        </w:rPr>
      </w:pPr>
    </w:p>
    <w:p w:rsidR="007D3268" w:rsidRDefault="007D3268" w:rsidP="007D3268">
      <w:pPr>
        <w:autoSpaceDE w:val="0"/>
        <w:autoSpaceDN w:val="0"/>
        <w:adjustRightInd w:val="0"/>
        <w:jc w:val="both"/>
        <w:rPr>
          <w:bCs/>
          <w:color w:val="1F497D" w:themeColor="text2"/>
          <w:sz w:val="28"/>
          <w:szCs w:val="28"/>
        </w:rPr>
      </w:pPr>
    </w:p>
    <w:p w:rsidR="00245BBE" w:rsidRDefault="00245BBE" w:rsidP="007D3268">
      <w:pPr>
        <w:autoSpaceDE w:val="0"/>
        <w:autoSpaceDN w:val="0"/>
        <w:adjustRightInd w:val="0"/>
        <w:jc w:val="both"/>
        <w:rPr>
          <w:bCs/>
          <w:color w:val="1F497D" w:themeColor="text2"/>
          <w:sz w:val="28"/>
          <w:szCs w:val="28"/>
        </w:rPr>
      </w:pPr>
    </w:p>
    <w:p w:rsidR="00245BBE" w:rsidRDefault="00245BBE" w:rsidP="007D3268">
      <w:pPr>
        <w:autoSpaceDE w:val="0"/>
        <w:autoSpaceDN w:val="0"/>
        <w:adjustRightInd w:val="0"/>
        <w:jc w:val="both"/>
        <w:rPr>
          <w:bCs/>
          <w:color w:val="1F497D" w:themeColor="text2"/>
          <w:sz w:val="28"/>
          <w:szCs w:val="28"/>
        </w:rPr>
      </w:pPr>
    </w:p>
    <w:p w:rsidR="00245BBE" w:rsidRDefault="00245BBE" w:rsidP="007D3268">
      <w:pPr>
        <w:autoSpaceDE w:val="0"/>
        <w:autoSpaceDN w:val="0"/>
        <w:adjustRightInd w:val="0"/>
        <w:jc w:val="both"/>
        <w:rPr>
          <w:bCs/>
          <w:color w:val="1F497D" w:themeColor="text2"/>
          <w:sz w:val="28"/>
          <w:szCs w:val="28"/>
        </w:rPr>
      </w:pPr>
    </w:p>
    <w:p w:rsidR="00245BBE" w:rsidRDefault="00245BBE" w:rsidP="00245BBE">
      <w:pPr>
        <w:rPr>
          <w:bCs/>
          <w:iCs/>
        </w:rPr>
      </w:pPr>
      <w:r w:rsidRPr="000E733C">
        <w:rPr>
          <w:bCs/>
        </w:rPr>
        <w:t>B/</w:t>
      </w:r>
      <w:r w:rsidRPr="000E733C">
        <w:rPr>
          <w:bCs/>
          <w:iCs/>
        </w:rPr>
        <w:t xml:space="preserve"> Priorita 2</w:t>
      </w:r>
      <w:r w:rsidR="00F23F9E">
        <w:rPr>
          <w:bCs/>
          <w:iCs/>
        </w:rPr>
        <w:t xml:space="preserve"> -</w:t>
      </w:r>
      <w:r w:rsidRPr="00245BBE">
        <w:rPr>
          <w:bCs/>
          <w:iCs/>
          <w:sz w:val="28"/>
          <w:szCs w:val="28"/>
        </w:rPr>
        <w:t xml:space="preserve"> </w:t>
      </w:r>
      <w:r w:rsidRPr="00245BBE">
        <w:rPr>
          <w:iCs/>
          <w:sz w:val="28"/>
          <w:szCs w:val="28"/>
        </w:rPr>
        <w:t xml:space="preserve"> </w:t>
      </w:r>
      <w:r>
        <w:rPr>
          <w:bCs/>
          <w:iCs/>
        </w:rPr>
        <w:t xml:space="preserve">Působnost ve </w:t>
      </w:r>
      <w:r w:rsidRPr="00450651">
        <w:rPr>
          <w:bCs/>
          <w:iCs/>
        </w:rPr>
        <w:t xml:space="preserve"> spádových obcí Pěčín, Říčky v O.h., Bartošovice v O.h.,Orlické Záhoří</w:t>
      </w:r>
      <w:r>
        <w:rPr>
          <w:bCs/>
          <w:iCs/>
        </w:rPr>
        <w:t>.</w:t>
      </w:r>
      <w:r w:rsidRPr="00450651">
        <w:rPr>
          <w:bCs/>
          <w:iCs/>
        </w:rPr>
        <w:t xml:space="preserve"> </w:t>
      </w:r>
    </w:p>
    <w:p w:rsidR="00245BBE" w:rsidRDefault="00245BBE" w:rsidP="00245BBE">
      <w:pPr>
        <w:rPr>
          <w:bCs/>
          <w:iCs/>
          <w:color w:val="1F497D" w:themeColor="text2"/>
          <w:sz w:val="28"/>
          <w:szCs w:val="28"/>
        </w:rPr>
      </w:pPr>
    </w:p>
    <w:p w:rsidR="00245BBE" w:rsidRPr="00245BBE" w:rsidRDefault="00245BBE" w:rsidP="00245BBE">
      <w:pPr>
        <w:rPr>
          <w:iCs/>
        </w:rPr>
      </w:pPr>
      <w:r w:rsidRPr="00245BBE">
        <w:rPr>
          <w:bCs/>
          <w:iCs/>
        </w:rPr>
        <w:t xml:space="preserve">Cíl 2. Poskytovat pečovatelské služby ve  spádových obcí ( obce 1.stupně) Města Rokytnice v O.h.   </w:t>
      </w:r>
    </w:p>
    <w:p w:rsidR="00245BBE" w:rsidRDefault="00245BBE" w:rsidP="00245BBE">
      <w:pPr>
        <w:autoSpaceDE w:val="0"/>
        <w:autoSpaceDN w:val="0"/>
        <w:adjustRightInd w:val="0"/>
        <w:jc w:val="both"/>
        <w:rPr>
          <w:b/>
          <w:bCs/>
        </w:rPr>
      </w:pPr>
    </w:p>
    <w:p w:rsidR="00245BBE" w:rsidRDefault="00245BBE" w:rsidP="00245BBE">
      <w:pPr>
        <w:autoSpaceDE w:val="0"/>
        <w:autoSpaceDN w:val="0"/>
        <w:adjustRightInd w:val="0"/>
        <w:jc w:val="both"/>
        <w:rPr>
          <w:bCs/>
        </w:rPr>
      </w:pPr>
      <w:r w:rsidRPr="00245BBE">
        <w:rPr>
          <w:bCs/>
        </w:rPr>
        <w:t>Hodnocení:</w:t>
      </w:r>
    </w:p>
    <w:p w:rsidR="00104630" w:rsidRDefault="00104630" w:rsidP="00245B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</w:t>
      </w:r>
      <w:r w:rsidR="007F7542">
        <w:rPr>
          <w:bCs/>
        </w:rPr>
        <w:t xml:space="preserve"> daném období </w:t>
      </w:r>
      <w:r>
        <w:rPr>
          <w:bCs/>
        </w:rPr>
        <w:t xml:space="preserve"> se</w:t>
      </w:r>
      <w:r w:rsidR="007F7542">
        <w:rPr>
          <w:bCs/>
        </w:rPr>
        <w:t xml:space="preserve"> nevyskytoval </w:t>
      </w:r>
      <w:r>
        <w:rPr>
          <w:bCs/>
        </w:rPr>
        <w:t xml:space="preserve"> ve spádových obcí  jiný  poskytovatel terénní sociální péče</w:t>
      </w:r>
      <w:r w:rsidR="007F7542">
        <w:rPr>
          <w:bCs/>
        </w:rPr>
        <w:t>, svoje služby poskytovaly  domácí zdravotní péče a domácí hospicová péče.</w:t>
      </w:r>
    </w:p>
    <w:p w:rsidR="00132336" w:rsidRDefault="00132336" w:rsidP="00245B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Služba byla poskytována</w:t>
      </w:r>
      <w:r w:rsidR="004B4DB2">
        <w:rPr>
          <w:bCs/>
        </w:rPr>
        <w:t xml:space="preserve"> </w:t>
      </w:r>
      <w:r w:rsidR="00104630">
        <w:rPr>
          <w:bCs/>
        </w:rPr>
        <w:t xml:space="preserve"> v</w:t>
      </w:r>
      <w:r>
        <w:rPr>
          <w:bCs/>
        </w:rPr>
        <w:t> obci Pěčín</w:t>
      </w:r>
      <w:r w:rsidR="004B4DB2">
        <w:rPr>
          <w:bCs/>
        </w:rPr>
        <w:t xml:space="preserve"> a</w:t>
      </w:r>
      <w:r>
        <w:rPr>
          <w:bCs/>
        </w:rPr>
        <w:t xml:space="preserve"> Říčky v O.h.</w:t>
      </w:r>
      <w:r w:rsidR="007F7542">
        <w:rPr>
          <w:bCs/>
        </w:rPr>
        <w:t xml:space="preserve"> </w:t>
      </w:r>
      <w:r w:rsidR="004B4DB2">
        <w:rPr>
          <w:bCs/>
        </w:rPr>
        <w:t>V</w:t>
      </w:r>
      <w:r w:rsidR="000E733C">
        <w:rPr>
          <w:bCs/>
        </w:rPr>
        <w:t> Bartošovicích v O.h. se služba poskytovala pro občan</w:t>
      </w:r>
      <w:r w:rsidR="004B4DB2">
        <w:rPr>
          <w:bCs/>
        </w:rPr>
        <w:t>ku z</w:t>
      </w:r>
      <w:r w:rsidR="000E733C">
        <w:rPr>
          <w:bCs/>
        </w:rPr>
        <w:t xml:space="preserve"> Rokytnice v O.h.</w:t>
      </w:r>
      <w:r w:rsidR="004B4DB2">
        <w:rPr>
          <w:bCs/>
        </w:rPr>
        <w:t xml:space="preserve">, která žila u své dcery. </w:t>
      </w:r>
      <w:r>
        <w:rPr>
          <w:bCs/>
        </w:rPr>
        <w:t xml:space="preserve"> Nejvíce o službu žáda</w:t>
      </w:r>
      <w:r w:rsidR="004B4DB2">
        <w:rPr>
          <w:bCs/>
        </w:rPr>
        <w:t>li</w:t>
      </w:r>
      <w:r>
        <w:rPr>
          <w:bCs/>
        </w:rPr>
        <w:t xml:space="preserve"> občané z Pěčína.</w:t>
      </w:r>
      <w:r w:rsidR="004B4DB2">
        <w:rPr>
          <w:bCs/>
        </w:rPr>
        <w:t xml:space="preserve"> Občané ze spádových obcí  nebo jejich rodiny se sami přímo  obraceli na Pečovatelskou službu Rokytnice se žádostí o podporu, což dokazuje dobrou informovanost o službě. </w:t>
      </w:r>
    </w:p>
    <w:p w:rsidR="000E733C" w:rsidRDefault="000E733C" w:rsidP="00245BBE">
      <w:pPr>
        <w:autoSpaceDE w:val="0"/>
        <w:autoSpaceDN w:val="0"/>
        <w:adjustRightInd w:val="0"/>
        <w:jc w:val="both"/>
        <w:rPr>
          <w:bCs/>
        </w:rPr>
      </w:pPr>
    </w:p>
    <w:p w:rsidR="00132336" w:rsidRDefault="00F23F9E" w:rsidP="00245B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Závěr: </w:t>
      </w:r>
      <w:r w:rsidR="00104630">
        <w:rPr>
          <w:bCs/>
        </w:rPr>
        <w:t xml:space="preserve"> </w:t>
      </w:r>
      <w:r w:rsidR="00132336">
        <w:rPr>
          <w:bCs/>
        </w:rPr>
        <w:t xml:space="preserve"> pokračovat v dané prioritě  </w:t>
      </w:r>
    </w:p>
    <w:p w:rsidR="00104630" w:rsidRDefault="00104630" w:rsidP="00245BBE">
      <w:pPr>
        <w:autoSpaceDE w:val="0"/>
        <w:autoSpaceDN w:val="0"/>
        <w:adjustRightInd w:val="0"/>
        <w:jc w:val="both"/>
        <w:rPr>
          <w:bCs/>
        </w:rPr>
      </w:pPr>
    </w:p>
    <w:p w:rsidR="000E733C" w:rsidRPr="00A36587" w:rsidRDefault="00132336" w:rsidP="000E733C">
      <w:pPr>
        <w:rPr>
          <w:bCs/>
          <w:iCs/>
        </w:rPr>
      </w:pPr>
      <w:r>
        <w:rPr>
          <w:bCs/>
        </w:rPr>
        <w:t xml:space="preserve">C/  </w:t>
      </w:r>
      <w:r w:rsidR="000E733C" w:rsidRPr="000E733C">
        <w:rPr>
          <w:lang w:eastAsia="cs-CZ"/>
        </w:rPr>
        <w:t>Priorita</w:t>
      </w:r>
      <w:r w:rsidR="000E733C">
        <w:rPr>
          <w:lang w:eastAsia="cs-CZ"/>
        </w:rPr>
        <w:t xml:space="preserve"> 3</w:t>
      </w:r>
      <w:r w:rsidR="00F23F9E">
        <w:rPr>
          <w:lang w:eastAsia="cs-CZ"/>
        </w:rPr>
        <w:t xml:space="preserve"> -</w:t>
      </w:r>
      <w:r w:rsidR="000E733C" w:rsidRPr="000E733C">
        <w:rPr>
          <w:bCs/>
          <w:iCs/>
          <w:color w:val="1F497D" w:themeColor="text2"/>
          <w:sz w:val="28"/>
          <w:szCs w:val="28"/>
        </w:rPr>
        <w:t xml:space="preserve"> </w:t>
      </w:r>
      <w:r w:rsidR="000E733C">
        <w:rPr>
          <w:bCs/>
          <w:iCs/>
          <w:color w:val="1F497D" w:themeColor="text2"/>
          <w:sz w:val="28"/>
          <w:szCs w:val="28"/>
        </w:rPr>
        <w:t xml:space="preserve"> </w:t>
      </w:r>
      <w:r w:rsidR="000E733C">
        <w:rPr>
          <w:bCs/>
          <w:iCs/>
        </w:rPr>
        <w:t xml:space="preserve">Efektivní spolupráce </w:t>
      </w:r>
      <w:r w:rsidR="000E733C" w:rsidRPr="00450651">
        <w:rPr>
          <w:bCs/>
          <w:iCs/>
        </w:rPr>
        <w:t>s</w:t>
      </w:r>
      <w:r w:rsidR="000E733C">
        <w:rPr>
          <w:bCs/>
          <w:iCs/>
        </w:rPr>
        <w:t> </w:t>
      </w:r>
      <w:r w:rsidR="000E733C" w:rsidRPr="00450651">
        <w:rPr>
          <w:bCs/>
          <w:iCs/>
        </w:rPr>
        <w:t>dalšími</w:t>
      </w:r>
      <w:r w:rsidR="000E733C">
        <w:rPr>
          <w:bCs/>
          <w:iCs/>
        </w:rPr>
        <w:t xml:space="preserve"> dostupnými </w:t>
      </w:r>
      <w:r w:rsidR="000E733C" w:rsidRPr="00450651">
        <w:rPr>
          <w:bCs/>
          <w:iCs/>
        </w:rPr>
        <w:t xml:space="preserve"> </w:t>
      </w:r>
      <w:r w:rsidR="000E733C">
        <w:rPr>
          <w:bCs/>
          <w:iCs/>
        </w:rPr>
        <w:t xml:space="preserve">komunitními </w:t>
      </w:r>
      <w:r w:rsidR="000E733C" w:rsidRPr="00450651">
        <w:rPr>
          <w:bCs/>
          <w:iCs/>
        </w:rPr>
        <w:t>službami</w:t>
      </w:r>
      <w:r w:rsidR="000E733C">
        <w:rPr>
          <w:bCs/>
          <w:iCs/>
        </w:rPr>
        <w:t xml:space="preserve"> v součinnosti s rodinnou péčí  v souladu se strategií rozvoje služeb pro občany Rokytnice v O.h. </w:t>
      </w:r>
    </w:p>
    <w:p w:rsidR="000E733C" w:rsidRDefault="000E733C" w:rsidP="000E733C">
      <w:pPr>
        <w:rPr>
          <w:bCs/>
          <w:iCs/>
        </w:rPr>
      </w:pPr>
      <w:r w:rsidRPr="000E733C">
        <w:rPr>
          <w:bCs/>
          <w:iCs/>
        </w:rPr>
        <w:t xml:space="preserve">Cíl </w:t>
      </w:r>
      <w:r w:rsidR="0072466E">
        <w:rPr>
          <w:bCs/>
          <w:iCs/>
        </w:rPr>
        <w:t>:</w:t>
      </w:r>
      <w:r w:rsidRPr="000E733C">
        <w:rPr>
          <w:bCs/>
          <w:iCs/>
        </w:rPr>
        <w:t xml:space="preserve">  Pečovatelská služba  jako základ  v péči o seniory   ve spolupráci s dalšími dostupnými  komunitními službami v součinnosti s rodinnou péčí  </w:t>
      </w:r>
    </w:p>
    <w:p w:rsidR="000E733C" w:rsidRDefault="000E733C" w:rsidP="000E733C">
      <w:pPr>
        <w:rPr>
          <w:bCs/>
          <w:iCs/>
        </w:rPr>
      </w:pPr>
    </w:p>
    <w:p w:rsidR="00977A5E" w:rsidRDefault="000E733C" w:rsidP="000E733C">
      <w:pPr>
        <w:rPr>
          <w:bCs/>
          <w:iCs/>
        </w:rPr>
      </w:pPr>
      <w:r>
        <w:rPr>
          <w:bCs/>
          <w:iCs/>
        </w:rPr>
        <w:t xml:space="preserve">Hodnocení: </w:t>
      </w:r>
      <w:r w:rsidR="008A4AC1">
        <w:rPr>
          <w:bCs/>
          <w:iCs/>
        </w:rPr>
        <w:t xml:space="preserve"> Východiskem poskytování služby je multidisciplinární přístup. Služba úzce </w:t>
      </w:r>
      <w:r w:rsidR="006E6933">
        <w:rPr>
          <w:bCs/>
          <w:iCs/>
        </w:rPr>
        <w:t>pom</w:t>
      </w:r>
      <w:r w:rsidR="004B4DB2">
        <w:rPr>
          <w:bCs/>
          <w:iCs/>
        </w:rPr>
        <w:t>áhala</w:t>
      </w:r>
      <w:r w:rsidR="008A4AC1">
        <w:rPr>
          <w:bCs/>
          <w:iCs/>
        </w:rPr>
        <w:t> rodin</w:t>
      </w:r>
      <w:r w:rsidR="006E6933">
        <w:rPr>
          <w:bCs/>
          <w:iCs/>
        </w:rPr>
        <w:t>ám</w:t>
      </w:r>
      <w:r w:rsidR="008A4AC1">
        <w:rPr>
          <w:bCs/>
          <w:iCs/>
        </w:rPr>
        <w:t>, podáv</w:t>
      </w:r>
      <w:r w:rsidR="004B4DB2">
        <w:rPr>
          <w:bCs/>
          <w:iCs/>
        </w:rPr>
        <w:t>ala</w:t>
      </w:r>
      <w:r w:rsidR="008A4AC1">
        <w:rPr>
          <w:bCs/>
          <w:iCs/>
        </w:rPr>
        <w:t xml:space="preserve"> základní poradenství  ohledně možné následné péče a další podpoře při péči o osobu</w:t>
      </w:r>
      <w:r w:rsidR="006E6933">
        <w:rPr>
          <w:bCs/>
          <w:iCs/>
        </w:rPr>
        <w:t xml:space="preserve"> v domácnosti. Podpora </w:t>
      </w:r>
      <w:r w:rsidR="004B4DB2">
        <w:rPr>
          <w:bCs/>
          <w:iCs/>
        </w:rPr>
        <w:t xml:space="preserve">byla </w:t>
      </w:r>
      <w:r w:rsidR="006E6933">
        <w:rPr>
          <w:bCs/>
          <w:iCs/>
        </w:rPr>
        <w:t xml:space="preserve"> založena na součinnosti s rodinou nebo jinou blízkou rodinou, domácí </w:t>
      </w:r>
      <w:r w:rsidR="004B4DB2">
        <w:rPr>
          <w:bCs/>
          <w:iCs/>
        </w:rPr>
        <w:t xml:space="preserve">zdravotní </w:t>
      </w:r>
      <w:r w:rsidR="006E6933">
        <w:rPr>
          <w:bCs/>
          <w:iCs/>
        </w:rPr>
        <w:t>péčí a domácí hospicovou péčí, s duchovním administrátorem v Rokytnici v O.h.</w:t>
      </w:r>
      <w:r w:rsidR="00977A5E">
        <w:rPr>
          <w:bCs/>
          <w:iCs/>
        </w:rPr>
        <w:t>, sociální</w:t>
      </w:r>
      <w:r w:rsidR="004B4DB2">
        <w:rPr>
          <w:bCs/>
          <w:iCs/>
        </w:rPr>
        <w:t>m</w:t>
      </w:r>
      <w:r w:rsidR="00977A5E">
        <w:rPr>
          <w:bCs/>
          <w:iCs/>
        </w:rPr>
        <w:t xml:space="preserve"> pracovník</w:t>
      </w:r>
      <w:r w:rsidR="004B4DB2">
        <w:rPr>
          <w:bCs/>
          <w:iCs/>
        </w:rPr>
        <w:t>em</w:t>
      </w:r>
      <w:r w:rsidR="00977A5E">
        <w:rPr>
          <w:bCs/>
          <w:iCs/>
        </w:rPr>
        <w:t xml:space="preserve"> MěÚ</w:t>
      </w:r>
      <w:r w:rsidR="004B4DB2">
        <w:rPr>
          <w:bCs/>
          <w:iCs/>
        </w:rPr>
        <w:t xml:space="preserve"> Rokytnice v O.h.</w:t>
      </w:r>
      <w:r w:rsidR="00977A5E">
        <w:rPr>
          <w:bCs/>
          <w:iCs/>
        </w:rPr>
        <w:t xml:space="preserve"> a ÚP</w:t>
      </w:r>
      <w:r w:rsidR="004B4DB2">
        <w:rPr>
          <w:bCs/>
          <w:iCs/>
        </w:rPr>
        <w:t xml:space="preserve"> Rychnov nad Kněžnou, obvodním lékařem </w:t>
      </w:r>
      <w:r w:rsidR="006E6933">
        <w:rPr>
          <w:bCs/>
          <w:iCs/>
        </w:rPr>
        <w:t xml:space="preserve"> a dalšími komunitními službami </w:t>
      </w:r>
      <w:r w:rsidR="004B4DB2">
        <w:rPr>
          <w:bCs/>
          <w:iCs/>
        </w:rPr>
        <w:t>ve městě</w:t>
      </w:r>
    </w:p>
    <w:p w:rsidR="00977A5E" w:rsidRDefault="006E6933" w:rsidP="000E733C">
      <w:pPr>
        <w:rPr>
          <w:bCs/>
          <w:iCs/>
        </w:rPr>
      </w:pPr>
      <w:r>
        <w:rPr>
          <w:bCs/>
          <w:iCs/>
        </w:rPr>
        <w:t xml:space="preserve">( </w:t>
      </w:r>
      <w:r w:rsidR="004B4DB2">
        <w:rPr>
          <w:bCs/>
          <w:iCs/>
        </w:rPr>
        <w:t xml:space="preserve">lékárna, </w:t>
      </w:r>
      <w:r>
        <w:rPr>
          <w:bCs/>
          <w:iCs/>
        </w:rPr>
        <w:t xml:space="preserve">kadeřnice, pedikérka, </w:t>
      </w:r>
      <w:r w:rsidR="00977A5E">
        <w:rPr>
          <w:bCs/>
          <w:iCs/>
        </w:rPr>
        <w:t>opraváři…).</w:t>
      </w:r>
    </w:p>
    <w:p w:rsidR="00977A5E" w:rsidRDefault="00977A5E" w:rsidP="000E733C">
      <w:pPr>
        <w:rPr>
          <w:bCs/>
          <w:iCs/>
        </w:rPr>
      </w:pPr>
    </w:p>
    <w:p w:rsidR="0072466E" w:rsidRDefault="0072466E" w:rsidP="000E733C">
      <w:pPr>
        <w:rPr>
          <w:bCs/>
          <w:iCs/>
        </w:rPr>
      </w:pPr>
      <w:r>
        <w:rPr>
          <w:bCs/>
          <w:iCs/>
        </w:rPr>
        <w:t xml:space="preserve">Závěr: pokračovat v zájmu  dané priority  </w:t>
      </w:r>
    </w:p>
    <w:p w:rsidR="0072466E" w:rsidRDefault="0072466E" w:rsidP="00245BBE">
      <w:pPr>
        <w:autoSpaceDE w:val="0"/>
        <w:autoSpaceDN w:val="0"/>
        <w:adjustRightInd w:val="0"/>
        <w:jc w:val="both"/>
        <w:rPr>
          <w:bCs/>
        </w:rPr>
      </w:pPr>
    </w:p>
    <w:p w:rsidR="0072466E" w:rsidRDefault="0072466E" w:rsidP="00245BBE">
      <w:pPr>
        <w:autoSpaceDE w:val="0"/>
        <w:autoSpaceDN w:val="0"/>
        <w:adjustRightInd w:val="0"/>
        <w:jc w:val="both"/>
        <w:rPr>
          <w:bCs/>
        </w:rPr>
      </w:pPr>
    </w:p>
    <w:p w:rsidR="0072466E" w:rsidRDefault="0072466E" w:rsidP="00245BBE">
      <w:pPr>
        <w:autoSpaceDE w:val="0"/>
        <w:autoSpaceDN w:val="0"/>
        <w:adjustRightInd w:val="0"/>
        <w:jc w:val="both"/>
        <w:rPr>
          <w:bCs/>
        </w:rPr>
      </w:pPr>
    </w:p>
    <w:p w:rsidR="0072466E" w:rsidRDefault="0072466E" w:rsidP="00245BBE">
      <w:pPr>
        <w:autoSpaceDE w:val="0"/>
        <w:autoSpaceDN w:val="0"/>
        <w:adjustRightInd w:val="0"/>
        <w:jc w:val="both"/>
        <w:rPr>
          <w:bCs/>
        </w:rPr>
      </w:pPr>
    </w:p>
    <w:p w:rsidR="0072466E" w:rsidRDefault="0072466E" w:rsidP="00245BBE">
      <w:pPr>
        <w:autoSpaceDE w:val="0"/>
        <w:autoSpaceDN w:val="0"/>
        <w:adjustRightInd w:val="0"/>
        <w:jc w:val="both"/>
        <w:rPr>
          <w:bCs/>
        </w:rPr>
      </w:pPr>
    </w:p>
    <w:p w:rsidR="0072466E" w:rsidRDefault="0072466E" w:rsidP="00245BBE">
      <w:pPr>
        <w:autoSpaceDE w:val="0"/>
        <w:autoSpaceDN w:val="0"/>
        <w:adjustRightInd w:val="0"/>
        <w:jc w:val="both"/>
        <w:rPr>
          <w:bCs/>
        </w:rPr>
      </w:pPr>
    </w:p>
    <w:p w:rsidR="0072466E" w:rsidRDefault="0072466E" w:rsidP="00245BBE">
      <w:pPr>
        <w:autoSpaceDE w:val="0"/>
        <w:autoSpaceDN w:val="0"/>
        <w:adjustRightInd w:val="0"/>
        <w:jc w:val="both"/>
        <w:rPr>
          <w:bCs/>
        </w:rPr>
      </w:pPr>
    </w:p>
    <w:p w:rsidR="0072466E" w:rsidRDefault="0072466E" w:rsidP="00245BBE">
      <w:pPr>
        <w:autoSpaceDE w:val="0"/>
        <w:autoSpaceDN w:val="0"/>
        <w:adjustRightInd w:val="0"/>
        <w:jc w:val="both"/>
        <w:rPr>
          <w:bCs/>
        </w:rPr>
      </w:pPr>
    </w:p>
    <w:p w:rsidR="0072466E" w:rsidRDefault="0072466E" w:rsidP="00245BBE">
      <w:pPr>
        <w:autoSpaceDE w:val="0"/>
        <w:autoSpaceDN w:val="0"/>
        <w:adjustRightInd w:val="0"/>
        <w:jc w:val="both"/>
        <w:rPr>
          <w:bCs/>
        </w:rPr>
      </w:pPr>
    </w:p>
    <w:p w:rsidR="0072466E" w:rsidRPr="00104630" w:rsidRDefault="0072466E" w:rsidP="0072466E">
      <w:pPr>
        <w:rPr>
          <w:bCs/>
          <w:iCs/>
        </w:rPr>
      </w:pPr>
      <w:r w:rsidRPr="0072466E">
        <w:rPr>
          <w:bCs/>
          <w:iCs/>
        </w:rPr>
        <w:t xml:space="preserve">D/ </w:t>
      </w:r>
      <w:r w:rsidRPr="00104630">
        <w:rPr>
          <w:bCs/>
          <w:iCs/>
        </w:rPr>
        <w:t>Priorita 4</w:t>
      </w:r>
    </w:p>
    <w:p w:rsidR="0072466E" w:rsidRPr="00104630" w:rsidRDefault="0072466E" w:rsidP="0072466E">
      <w:pPr>
        <w:rPr>
          <w:bCs/>
          <w:iCs/>
        </w:rPr>
      </w:pPr>
    </w:p>
    <w:p w:rsidR="0072466E" w:rsidRPr="003C062C" w:rsidRDefault="0072466E" w:rsidP="0072466E">
      <w:r w:rsidRPr="003C062C">
        <w:t>Být součástí  přirozené   místní komunitní sítě  pro podporu  transformace  uživatelů Domova na Stříbrném vrchu ( mapa  místní sítě pro podporu transformace)</w:t>
      </w:r>
    </w:p>
    <w:p w:rsidR="0072466E" w:rsidRDefault="0072466E" w:rsidP="0072466E"/>
    <w:p w:rsidR="0072466E" w:rsidRPr="0072466E" w:rsidRDefault="0072466E" w:rsidP="0072466E">
      <w:r w:rsidRPr="0072466E">
        <w:t>Cíl 4. Podpora transformace Domova na Stříbrném vrchu</w:t>
      </w:r>
    </w:p>
    <w:p w:rsidR="0072466E" w:rsidRPr="0072466E" w:rsidRDefault="0072466E" w:rsidP="0072466E"/>
    <w:p w:rsidR="009D2D23" w:rsidRDefault="0072466E" w:rsidP="009D2D23">
      <w:pPr>
        <w:rPr>
          <w:bCs/>
          <w:iCs/>
        </w:rPr>
      </w:pPr>
      <w:r>
        <w:rPr>
          <w:bCs/>
          <w:iCs/>
        </w:rPr>
        <w:t xml:space="preserve">Hodnocení: Uvedená priorita nebude již součástí plánu rozvoje pro další období, jelikož se ukázalo, že nebyla poptávka po pečovatelské službě </w:t>
      </w:r>
      <w:r w:rsidR="009D2D23">
        <w:rPr>
          <w:bCs/>
          <w:iCs/>
        </w:rPr>
        <w:t xml:space="preserve">jako služby </w:t>
      </w:r>
      <w:r>
        <w:rPr>
          <w:bCs/>
          <w:iCs/>
        </w:rPr>
        <w:t xml:space="preserve">pro podporu transformace uživatelů Domova na Stříbrném vrchu. </w:t>
      </w:r>
      <w:r w:rsidR="009D2D23">
        <w:rPr>
          <w:bCs/>
          <w:iCs/>
        </w:rPr>
        <w:t>Pracovnice pečovatelské služby nebyly zapojeny do transformačního procesu a ani nedošlo k  jednání o možné spolupráci s pečovatelskou službou jako možnou komunitní službou, která by podporovala uživatele Domova na Stříbrném vrchu v samostatném bydlení.</w:t>
      </w:r>
      <w:r w:rsidR="004B4DB2">
        <w:rPr>
          <w:bCs/>
          <w:iCs/>
        </w:rPr>
        <w:t xml:space="preserve"> Ani ze strany osob, kterých se transformace týkala, nebyla Pečovatelská služba Rokytnice v O.h. oslovena za účelem podpory v běžném životě. </w:t>
      </w:r>
    </w:p>
    <w:p w:rsidR="009D2D23" w:rsidRDefault="009D2D23" w:rsidP="009D2D23">
      <w:pPr>
        <w:rPr>
          <w:bCs/>
          <w:iCs/>
        </w:rPr>
      </w:pPr>
    </w:p>
    <w:p w:rsidR="0072466E" w:rsidRPr="008803AF" w:rsidRDefault="009D2D23" w:rsidP="009D2D23">
      <w:pPr>
        <w:rPr>
          <w:bCs/>
          <w:iCs/>
        </w:rPr>
      </w:pPr>
      <w:r>
        <w:rPr>
          <w:bCs/>
          <w:iCs/>
        </w:rPr>
        <w:t xml:space="preserve">Závěr: nepokračovat v tomto záměru, protože není poptávka   </w:t>
      </w:r>
    </w:p>
    <w:p w:rsidR="0072466E" w:rsidRPr="000E733C" w:rsidRDefault="0072466E" w:rsidP="00245BBE">
      <w:pPr>
        <w:autoSpaceDE w:val="0"/>
        <w:autoSpaceDN w:val="0"/>
        <w:adjustRightInd w:val="0"/>
        <w:jc w:val="both"/>
        <w:rPr>
          <w:bCs/>
        </w:rPr>
      </w:pPr>
    </w:p>
    <w:p w:rsidR="00245BBE" w:rsidRPr="00245BBE" w:rsidRDefault="00132336" w:rsidP="00245B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245BBE">
        <w:rPr>
          <w:bCs/>
        </w:rPr>
        <w:t xml:space="preserve">   </w:t>
      </w:r>
    </w:p>
    <w:p w:rsidR="00245BBE" w:rsidRPr="00245BBE" w:rsidRDefault="00245BBE" w:rsidP="00245BBE">
      <w:pPr>
        <w:rPr>
          <w:iCs/>
          <w:sz w:val="28"/>
          <w:szCs w:val="28"/>
        </w:rPr>
      </w:pPr>
    </w:p>
    <w:p w:rsidR="00245BBE" w:rsidRDefault="00245BBE" w:rsidP="007D3268">
      <w:pPr>
        <w:autoSpaceDE w:val="0"/>
        <w:autoSpaceDN w:val="0"/>
        <w:adjustRightInd w:val="0"/>
        <w:jc w:val="both"/>
        <w:rPr>
          <w:bCs/>
          <w:color w:val="1F497D" w:themeColor="text2"/>
          <w:sz w:val="28"/>
          <w:szCs w:val="28"/>
        </w:rPr>
      </w:pPr>
    </w:p>
    <w:p w:rsidR="00245BBE" w:rsidRPr="006654A4" w:rsidRDefault="006654A4" w:rsidP="006654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654A4">
        <w:rPr>
          <w:bCs/>
          <w:sz w:val="28"/>
          <w:szCs w:val="28"/>
        </w:rPr>
        <w:t>Čl. 3</w:t>
      </w:r>
    </w:p>
    <w:p w:rsidR="007D3268" w:rsidRDefault="007D3268" w:rsidP="007D3268">
      <w:pPr>
        <w:autoSpaceDE w:val="0"/>
        <w:autoSpaceDN w:val="0"/>
        <w:adjustRightInd w:val="0"/>
        <w:jc w:val="both"/>
        <w:rPr>
          <w:bCs/>
          <w:color w:val="1F497D" w:themeColor="text2"/>
          <w:sz w:val="28"/>
          <w:szCs w:val="28"/>
        </w:rPr>
      </w:pPr>
    </w:p>
    <w:p w:rsidR="006654A4" w:rsidRDefault="006654A4" w:rsidP="006654A4">
      <w:pPr>
        <w:jc w:val="center"/>
      </w:pPr>
    </w:p>
    <w:p w:rsidR="00C45343" w:rsidRDefault="006654A4" w:rsidP="006654A4">
      <w:pPr>
        <w:jc w:val="center"/>
      </w:pPr>
      <w:r>
        <w:t>Priority rozvoje Pečovatelské služby Rokytnice v O.h. pro období 2017-2020</w:t>
      </w:r>
    </w:p>
    <w:p w:rsidR="006654A4" w:rsidRDefault="006654A4" w:rsidP="006654A4"/>
    <w:p w:rsidR="006654A4" w:rsidRDefault="006654A4" w:rsidP="006654A4">
      <w:r>
        <w:t xml:space="preserve">Na základě vyhodnocení </w:t>
      </w:r>
      <w:r w:rsidR="00637AB6">
        <w:t xml:space="preserve"> </w:t>
      </w:r>
      <w:r>
        <w:t>Plánu rozvoje  v období 2014-2016 byl</w:t>
      </w:r>
      <w:r w:rsidR="00306835">
        <w:t>a</w:t>
      </w:r>
      <w:r>
        <w:t xml:space="preserve"> vytyčen</w:t>
      </w:r>
      <w:r w:rsidR="00306835">
        <w:t>a</w:t>
      </w:r>
      <w:r>
        <w:t xml:space="preserve"> t</w:t>
      </w:r>
      <w:r w:rsidR="00306835">
        <w:t>a</w:t>
      </w:r>
      <w:r>
        <w:t>to priorit</w:t>
      </w:r>
      <w:r w:rsidR="00306835">
        <w:t>a</w:t>
      </w:r>
      <w:r>
        <w:t xml:space="preserve"> a  vyplývající cíl </w:t>
      </w:r>
      <w:r w:rsidR="004B4DB2">
        <w:t xml:space="preserve">s </w:t>
      </w:r>
      <w:r>
        <w:t xml:space="preserve"> </w:t>
      </w:r>
      <w:r w:rsidR="00F23F9E">
        <w:t>úkol</w:t>
      </w:r>
      <w:r w:rsidR="004B4DB2">
        <w:t>em</w:t>
      </w:r>
      <w:r w:rsidR="00F23F9E">
        <w:t xml:space="preserve"> </w:t>
      </w:r>
      <w:r w:rsidR="002F3DDD">
        <w:t xml:space="preserve"> pro období 2017-2020</w:t>
      </w:r>
      <w:r>
        <w:t>:</w:t>
      </w:r>
    </w:p>
    <w:p w:rsidR="006654A4" w:rsidRDefault="006654A4" w:rsidP="006654A4"/>
    <w:p w:rsidR="007121F5" w:rsidRDefault="002F3DDD" w:rsidP="007121F5">
      <w:pPr>
        <w:tabs>
          <w:tab w:val="left" w:pos="0"/>
        </w:tabs>
        <w:rPr>
          <w:color w:val="000000" w:themeColor="text1"/>
        </w:rPr>
      </w:pPr>
      <w:r>
        <w:t xml:space="preserve">A/ </w:t>
      </w:r>
      <w:r>
        <w:rPr>
          <w:color w:val="000000" w:themeColor="text1"/>
        </w:rPr>
        <w:t xml:space="preserve"> Priorita 1</w:t>
      </w:r>
      <w:r w:rsidR="00F23F9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7121F5" w:rsidRPr="003E7E92" w:rsidRDefault="007121F5" w:rsidP="007121F5">
      <w:pPr>
        <w:tabs>
          <w:tab w:val="left" w:pos="0"/>
        </w:tabs>
      </w:pPr>
      <w:r w:rsidRPr="000E733C">
        <w:rPr>
          <w:bCs/>
          <w:iCs/>
        </w:rPr>
        <w:t>Pečovatelská služba  jako základ  v péči o seniory   ve spolupráci</w:t>
      </w:r>
      <w:r w:rsidR="00427326">
        <w:rPr>
          <w:bCs/>
          <w:iCs/>
        </w:rPr>
        <w:t xml:space="preserve"> s rodinou a </w:t>
      </w:r>
      <w:r w:rsidRPr="000E733C">
        <w:rPr>
          <w:bCs/>
          <w:iCs/>
        </w:rPr>
        <w:t> dalšími dostupnými  komunitními službami</w:t>
      </w:r>
      <w:r w:rsidR="00427326">
        <w:rPr>
          <w:bCs/>
          <w:iCs/>
        </w:rPr>
        <w:t>.</w:t>
      </w:r>
      <w:r w:rsidRPr="000E733C">
        <w:rPr>
          <w:bCs/>
          <w:iCs/>
        </w:rPr>
        <w:t xml:space="preserve"> </w:t>
      </w:r>
      <w:r w:rsidR="00427326">
        <w:rPr>
          <w:bCs/>
          <w:iCs/>
        </w:rPr>
        <w:t xml:space="preserve">       </w:t>
      </w:r>
      <w:r w:rsidRPr="000E733C">
        <w:rPr>
          <w:bCs/>
          <w:iCs/>
        </w:rPr>
        <w:t xml:space="preserve">  </w:t>
      </w:r>
    </w:p>
    <w:p w:rsidR="007121F5" w:rsidRDefault="007121F5" w:rsidP="007121F5">
      <w:pPr>
        <w:rPr>
          <w:bCs/>
          <w:iCs/>
        </w:rPr>
      </w:pPr>
    </w:p>
    <w:p w:rsidR="007121F5" w:rsidRPr="00637AB6" w:rsidRDefault="007121F5" w:rsidP="00637AB6">
      <w:r>
        <w:rPr>
          <w:color w:val="000000" w:themeColor="text1"/>
        </w:rPr>
        <w:t xml:space="preserve">Cíl:  </w:t>
      </w:r>
      <w:r w:rsidR="002F3DDD">
        <w:rPr>
          <w:color w:val="000000" w:themeColor="text1"/>
        </w:rPr>
        <w:t xml:space="preserve">Dostupnost terénní a ambulantní pečovatelské služby v katastru Rokytnice v Orlických horách </w:t>
      </w:r>
      <w:r w:rsidR="00F23F9E">
        <w:rPr>
          <w:color w:val="000000" w:themeColor="text1"/>
        </w:rPr>
        <w:t xml:space="preserve"> a ve spádových obcí</w:t>
      </w:r>
      <w:r w:rsidR="00427326">
        <w:rPr>
          <w:color w:val="000000" w:themeColor="text1"/>
        </w:rPr>
        <w:t>, a to</w:t>
      </w:r>
      <w:r w:rsidR="00F23F9E">
        <w:rPr>
          <w:color w:val="000000" w:themeColor="text1"/>
        </w:rPr>
        <w:t xml:space="preserve">  </w:t>
      </w:r>
      <w:r w:rsidR="002F3DDD">
        <w:rPr>
          <w:color w:val="000000" w:themeColor="text1"/>
        </w:rPr>
        <w:t>z pohledu časovosti, potřebnosti a nákladovosti</w:t>
      </w:r>
      <w:r w:rsidR="00E455F2">
        <w:rPr>
          <w:color w:val="000000" w:themeColor="text1"/>
        </w:rPr>
        <w:t xml:space="preserve"> se zřetelem na poptávku</w:t>
      </w:r>
      <w:r w:rsidR="00637AB6">
        <w:t xml:space="preserve">. </w:t>
      </w:r>
    </w:p>
    <w:p w:rsidR="007121F5" w:rsidRDefault="007121F5" w:rsidP="007121F5">
      <w:pPr>
        <w:rPr>
          <w:color w:val="000000" w:themeColor="text1"/>
        </w:rPr>
      </w:pPr>
    </w:p>
    <w:p w:rsidR="007F7542" w:rsidRDefault="007F7542" w:rsidP="007F7542">
      <w:pPr>
        <w:rPr>
          <w:color w:val="000000" w:themeColor="text1"/>
        </w:rPr>
      </w:pPr>
      <w:r>
        <w:rPr>
          <w:color w:val="000000" w:themeColor="text1"/>
        </w:rPr>
        <w:t>Úkol:   Přehodnotit  nastavenou garantovanou nabídku</w:t>
      </w:r>
      <w:r w:rsidR="0098051E">
        <w:rPr>
          <w:color w:val="000000" w:themeColor="text1"/>
        </w:rPr>
        <w:t xml:space="preserve"> s ohledem </w:t>
      </w:r>
      <w:r w:rsidR="00E455F2">
        <w:rPr>
          <w:color w:val="000000" w:themeColor="text1"/>
        </w:rPr>
        <w:t>n</w:t>
      </w:r>
      <w:r w:rsidR="00427326">
        <w:rPr>
          <w:color w:val="000000" w:themeColor="text1"/>
        </w:rPr>
        <w:t>a nákladovost služby</w:t>
      </w:r>
      <w:r w:rsidR="0098051E">
        <w:rPr>
          <w:color w:val="000000" w:themeColor="text1"/>
        </w:rPr>
        <w:t xml:space="preserve"> , </w:t>
      </w:r>
      <w:r w:rsidR="00E455F2">
        <w:rPr>
          <w:color w:val="000000" w:themeColor="text1"/>
        </w:rPr>
        <w:t xml:space="preserve">určit  limity služby, </w:t>
      </w:r>
      <w:r>
        <w:rPr>
          <w:color w:val="000000" w:themeColor="text1"/>
        </w:rPr>
        <w:t>jednat na úrovni zřizovatele a KHK v rámci Sítě poskytovatelů služeb v zájmu rozvoje služby na základě poptávky</w:t>
      </w:r>
      <w:r w:rsidR="00306835">
        <w:rPr>
          <w:color w:val="000000" w:themeColor="text1"/>
        </w:rPr>
        <w:t>, která vyžaduje podporu mimo stanovenou pracovní dobu služby.</w:t>
      </w:r>
    </w:p>
    <w:p w:rsidR="007121F5" w:rsidRDefault="007121F5" w:rsidP="007121F5">
      <w:pPr>
        <w:rPr>
          <w:color w:val="000000" w:themeColor="text1"/>
        </w:rPr>
      </w:pPr>
    </w:p>
    <w:p w:rsidR="007121F5" w:rsidRPr="006B32E9" w:rsidRDefault="007121F5" w:rsidP="007121F5">
      <w:pPr>
        <w:ind w:left="1185"/>
        <w:rPr>
          <w:color w:val="000000" w:themeColor="text1"/>
        </w:rPr>
      </w:pPr>
      <w:r w:rsidRPr="006B32E9">
        <w:rPr>
          <w:color w:val="000000" w:themeColor="text1"/>
        </w:rPr>
        <w:t xml:space="preserve">       </w:t>
      </w:r>
    </w:p>
    <w:p w:rsidR="007121F5" w:rsidRPr="007121F5" w:rsidRDefault="007121F5" w:rsidP="007121F5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7121F5">
        <w:t>Závěr : podporovat danou prioritu a cíl  v zájmu dalšího zvyšování kvality a efektivity služeb – viz úkol</w:t>
      </w:r>
    </w:p>
    <w:p w:rsidR="003E7E92" w:rsidRPr="007121F5" w:rsidRDefault="003E7E92" w:rsidP="007121F5">
      <w:pPr>
        <w:rPr>
          <w:bCs/>
          <w:iCs/>
        </w:rPr>
      </w:pPr>
      <w:r w:rsidRPr="007121F5">
        <w:rPr>
          <w:bCs/>
          <w:iCs/>
        </w:rPr>
        <w:t xml:space="preserve"> </w:t>
      </w:r>
    </w:p>
    <w:p w:rsidR="003E7E92" w:rsidRPr="00104630" w:rsidRDefault="003E7E92" w:rsidP="00637AB6">
      <w:pPr>
        <w:pStyle w:val="Zkladntextodsazen3"/>
        <w:ind w:left="0"/>
        <w:rPr>
          <w:b w:val="0"/>
          <w:bCs w:val="0"/>
          <w:i w:val="0"/>
          <w:iCs w:val="0"/>
          <w:color w:val="000000" w:themeColor="text1"/>
        </w:rPr>
      </w:pPr>
    </w:p>
    <w:p w:rsidR="00637AB6" w:rsidRPr="00427326" w:rsidRDefault="00637AB6" w:rsidP="00427326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 xml:space="preserve">Plán rozvoje bude předmětem průběžného sledování a  vyhodnocování v rámci porad týmu a </w:t>
      </w:r>
      <w:r w:rsidR="00306835">
        <w:rPr>
          <w:color w:val="000000" w:themeColor="text1"/>
        </w:rPr>
        <w:t>v</w:t>
      </w:r>
      <w:r>
        <w:rPr>
          <w:color w:val="000000" w:themeColor="text1"/>
        </w:rPr>
        <w:t xml:space="preserve">ýročních zpráv </w:t>
      </w:r>
      <w:r w:rsidRPr="00427326">
        <w:rPr>
          <w:color w:val="000000" w:themeColor="text1"/>
        </w:rPr>
        <w:t>, a to v souladu s pravidly organizace. Změny budou provedeny průběžně dle připomínek a námětů od tým</w:t>
      </w:r>
      <w:r w:rsidR="00306835">
        <w:rPr>
          <w:color w:val="000000" w:themeColor="text1"/>
        </w:rPr>
        <w:t>u</w:t>
      </w:r>
      <w:r w:rsidRPr="00427326">
        <w:rPr>
          <w:color w:val="000000" w:themeColor="text1"/>
        </w:rPr>
        <w:t>, zřizovatele nebo veřejnosti.</w:t>
      </w:r>
    </w:p>
    <w:p w:rsidR="00637AB6" w:rsidRDefault="00637AB6" w:rsidP="003E7E92">
      <w:pPr>
        <w:pStyle w:val="Odstavecseseznamem"/>
        <w:rPr>
          <w:color w:val="000000" w:themeColor="text1"/>
        </w:rPr>
      </w:pPr>
    </w:p>
    <w:p w:rsidR="00637AB6" w:rsidRDefault="00637AB6" w:rsidP="003E7E92">
      <w:pPr>
        <w:pStyle w:val="Odstavecseseznamem"/>
        <w:rPr>
          <w:color w:val="000000" w:themeColor="text1"/>
        </w:rPr>
      </w:pPr>
    </w:p>
    <w:p w:rsidR="00637AB6" w:rsidRDefault="00637AB6" w:rsidP="003E7E92">
      <w:pPr>
        <w:pStyle w:val="Odstavecseseznamem"/>
        <w:rPr>
          <w:color w:val="000000" w:themeColor="text1"/>
        </w:rPr>
      </w:pPr>
    </w:p>
    <w:p w:rsidR="0092413C" w:rsidRDefault="00637AB6" w:rsidP="003E7E92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>Projednáno a doporučeno  týmem ke schválení k rukám zřizovatel</w:t>
      </w:r>
      <w:r w:rsidR="0092413C">
        <w:rPr>
          <w:color w:val="000000" w:themeColor="text1"/>
        </w:rPr>
        <w:t>e.</w:t>
      </w:r>
    </w:p>
    <w:p w:rsidR="0092413C" w:rsidRDefault="0092413C" w:rsidP="003E7E92">
      <w:pPr>
        <w:pStyle w:val="Odstavecseseznamem"/>
        <w:rPr>
          <w:color w:val="000000" w:themeColor="text1"/>
        </w:rPr>
      </w:pPr>
    </w:p>
    <w:p w:rsidR="0092413C" w:rsidRDefault="0092413C" w:rsidP="003E7E92">
      <w:pPr>
        <w:pStyle w:val="Odstavecseseznamem"/>
        <w:rPr>
          <w:color w:val="000000" w:themeColor="text1"/>
        </w:rPr>
      </w:pPr>
    </w:p>
    <w:p w:rsidR="0092413C" w:rsidRDefault="0092413C" w:rsidP="003E7E92">
      <w:pPr>
        <w:pStyle w:val="Odstavecseseznamem"/>
        <w:rPr>
          <w:color w:val="000000" w:themeColor="text1"/>
        </w:rPr>
      </w:pPr>
    </w:p>
    <w:p w:rsidR="00637AB6" w:rsidRDefault="00637AB6" w:rsidP="003E7E92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04630" w:rsidRPr="003E7E92" w:rsidRDefault="00637AB6" w:rsidP="003E7E92">
      <w:pPr>
        <w:pStyle w:val="Odstavecseseznamem"/>
        <w:rPr>
          <w:color w:val="000000" w:themeColor="text1"/>
        </w:rPr>
      </w:pPr>
      <w:r>
        <w:rPr>
          <w:color w:val="000000" w:themeColor="text1"/>
        </w:rPr>
        <w:t xml:space="preserve">dne:  </w:t>
      </w:r>
      <w:r w:rsidR="00306835">
        <w:rPr>
          <w:color w:val="000000" w:themeColor="text1"/>
        </w:rPr>
        <w:t>21.6.2017</w:t>
      </w:r>
    </w:p>
    <w:p w:rsidR="00104630" w:rsidRDefault="00104630" w:rsidP="006654A4"/>
    <w:p w:rsidR="00785711" w:rsidRDefault="00785711" w:rsidP="006654A4"/>
    <w:p w:rsidR="00785711" w:rsidRDefault="00785711" w:rsidP="006654A4"/>
    <w:p w:rsidR="00785711" w:rsidRDefault="00785711" w:rsidP="006654A4"/>
    <w:p w:rsidR="00785711" w:rsidRDefault="00785711" w:rsidP="006654A4"/>
    <w:p w:rsidR="00785711" w:rsidRDefault="00785711" w:rsidP="006654A4"/>
    <w:sectPr w:rsidR="00785711" w:rsidSect="00C453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0E" w:rsidRDefault="00B0780E" w:rsidP="007D3268">
      <w:r>
        <w:separator/>
      </w:r>
    </w:p>
  </w:endnote>
  <w:endnote w:type="continuationSeparator" w:id="1">
    <w:p w:rsidR="00B0780E" w:rsidRDefault="00B0780E" w:rsidP="007D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68" w:rsidRDefault="007D326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7D3268" w:rsidRDefault="007D326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92413C" w:rsidRPr="0092413C">
        <w:rPr>
          <w:rFonts w:asciiTheme="majorHAnsi" w:hAnsiTheme="majorHAnsi"/>
          <w:noProof/>
        </w:rPr>
        <w:t>4</w:t>
      </w:r>
    </w:fldSimple>
  </w:p>
  <w:p w:rsidR="007D3268" w:rsidRDefault="007D3268" w:rsidP="007D3268">
    <w:pPr>
      <w:pStyle w:val="Zpat"/>
    </w:pPr>
    <w:r>
      <w:rPr>
        <w:noProof/>
        <w:sz w:val="28"/>
        <w:szCs w:val="28"/>
        <w:lang w:eastAsia="cs-CZ"/>
      </w:rPr>
      <w:drawing>
        <wp:inline distT="0" distB="0" distL="0" distR="0">
          <wp:extent cx="2088000" cy="833327"/>
          <wp:effectExtent l="19050" t="0" r="7500" b="0"/>
          <wp:docPr id="7" name="obrázek 1" descr="kralovehradecky-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lovehradecky-kra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8333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cs-CZ"/>
      </w:rPr>
      <w:drawing>
        <wp:inline distT="0" distB="0" distL="0" distR="0">
          <wp:extent cx="900000" cy="1212245"/>
          <wp:effectExtent l="19050" t="0" r="0" b="0"/>
          <wp:docPr id="8" name="obrázek 4" descr="Oficiální barvy znaku města Rokytnice v Orl.horách dle heraldických pravid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ální barvy znaku města Rokytnice v Orl.horách dle heraldických pravidel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212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F04782">
      <w:rPr>
        <w:noProof/>
        <w:lang w:eastAsia="cs-CZ"/>
      </w:rPr>
      <w:drawing>
        <wp:inline distT="0" distB="0" distL="0" distR="0">
          <wp:extent cx="900000" cy="890816"/>
          <wp:effectExtent l="19050" t="0" r="0" b="0"/>
          <wp:docPr id="9" name="obrázek 2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PSV-m-s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890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268" w:rsidRDefault="007D326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0E" w:rsidRDefault="00B0780E" w:rsidP="007D3268">
      <w:r>
        <w:separator/>
      </w:r>
    </w:p>
  </w:footnote>
  <w:footnote w:type="continuationSeparator" w:id="1">
    <w:p w:rsidR="00B0780E" w:rsidRDefault="00B0780E" w:rsidP="007D3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14"/>
    <w:multiLevelType w:val="hybridMultilevel"/>
    <w:tmpl w:val="D4F684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6760D"/>
    <w:multiLevelType w:val="hybridMultilevel"/>
    <w:tmpl w:val="3D3452E0"/>
    <w:lvl w:ilvl="0" w:tplc="784E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505E"/>
    <w:multiLevelType w:val="hybridMultilevel"/>
    <w:tmpl w:val="E1E21E08"/>
    <w:lvl w:ilvl="0" w:tplc="80B63A04">
      <w:start w:val="1"/>
      <w:numFmt w:val="bullet"/>
      <w:lvlText w:val="-"/>
      <w:lvlJc w:val="left"/>
      <w:pPr>
        <w:ind w:left="154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21515578"/>
    <w:multiLevelType w:val="hybridMultilevel"/>
    <w:tmpl w:val="C310F47A"/>
    <w:lvl w:ilvl="0" w:tplc="F5D82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AD61B9"/>
    <w:multiLevelType w:val="hybridMultilevel"/>
    <w:tmpl w:val="ED36B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7000B"/>
    <w:multiLevelType w:val="hybridMultilevel"/>
    <w:tmpl w:val="9858D8BC"/>
    <w:lvl w:ilvl="0" w:tplc="80B63A0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5E4"/>
    <w:multiLevelType w:val="hybridMultilevel"/>
    <w:tmpl w:val="4E5C9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A2429"/>
    <w:multiLevelType w:val="hybridMultilevel"/>
    <w:tmpl w:val="2C168C88"/>
    <w:lvl w:ilvl="0" w:tplc="80B63A04">
      <w:start w:val="1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57A4BF7"/>
    <w:multiLevelType w:val="hybridMultilevel"/>
    <w:tmpl w:val="80A477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268"/>
    <w:rsid w:val="000245B6"/>
    <w:rsid w:val="000E733C"/>
    <w:rsid w:val="00104630"/>
    <w:rsid w:val="00127882"/>
    <w:rsid w:val="00132336"/>
    <w:rsid w:val="00245BBE"/>
    <w:rsid w:val="00251B95"/>
    <w:rsid w:val="0026408B"/>
    <w:rsid w:val="00266782"/>
    <w:rsid w:val="002D7EA5"/>
    <w:rsid w:val="002E38EC"/>
    <w:rsid w:val="002F3DDD"/>
    <w:rsid w:val="00306835"/>
    <w:rsid w:val="003E7E92"/>
    <w:rsid w:val="00427326"/>
    <w:rsid w:val="00453A92"/>
    <w:rsid w:val="004B4DB2"/>
    <w:rsid w:val="004D0942"/>
    <w:rsid w:val="00572384"/>
    <w:rsid w:val="005F77F7"/>
    <w:rsid w:val="00637AB6"/>
    <w:rsid w:val="00653D94"/>
    <w:rsid w:val="006654A4"/>
    <w:rsid w:val="006B32E9"/>
    <w:rsid w:val="006E6933"/>
    <w:rsid w:val="006F22D0"/>
    <w:rsid w:val="007121F5"/>
    <w:rsid w:val="0072466E"/>
    <w:rsid w:val="00743C1A"/>
    <w:rsid w:val="0076228D"/>
    <w:rsid w:val="00785711"/>
    <w:rsid w:val="007A62E8"/>
    <w:rsid w:val="007C3769"/>
    <w:rsid w:val="007D3268"/>
    <w:rsid w:val="007F7542"/>
    <w:rsid w:val="008A3369"/>
    <w:rsid w:val="008A4AC1"/>
    <w:rsid w:val="0092413C"/>
    <w:rsid w:val="00944E82"/>
    <w:rsid w:val="00977A5E"/>
    <w:rsid w:val="0098051E"/>
    <w:rsid w:val="009A195B"/>
    <w:rsid w:val="009D2D23"/>
    <w:rsid w:val="00A02D50"/>
    <w:rsid w:val="00A35740"/>
    <w:rsid w:val="00A870CB"/>
    <w:rsid w:val="00B0780E"/>
    <w:rsid w:val="00B70986"/>
    <w:rsid w:val="00B75205"/>
    <w:rsid w:val="00BE487F"/>
    <w:rsid w:val="00C13EEF"/>
    <w:rsid w:val="00C45343"/>
    <w:rsid w:val="00C94AA7"/>
    <w:rsid w:val="00E455F2"/>
    <w:rsid w:val="00E75406"/>
    <w:rsid w:val="00EA6231"/>
    <w:rsid w:val="00EB7B9A"/>
    <w:rsid w:val="00F23F9E"/>
    <w:rsid w:val="00F31A3B"/>
    <w:rsid w:val="00F43767"/>
    <w:rsid w:val="00F46822"/>
    <w:rsid w:val="00FB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2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D3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26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D32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D3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26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268"/>
    <w:rPr>
      <w:rFonts w:ascii="Tahoma" w:eastAsia="SimSu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7D3268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2E38EC"/>
    <w:pPr>
      <w:ind w:left="360"/>
    </w:pPr>
    <w:rPr>
      <w:rFonts w:eastAsia="Times New Roman"/>
      <w:b/>
      <w:bCs/>
      <w:i/>
      <w:iCs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E38E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7121F5"/>
    <w:pPr>
      <w:jc w:val="center"/>
    </w:pPr>
    <w:rPr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7121F5"/>
    <w:rPr>
      <w:rFonts w:ascii="Times New Roman" w:eastAsia="SimSu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1148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13</cp:revision>
  <cp:lastPrinted>2017-07-11T11:17:00Z</cp:lastPrinted>
  <dcterms:created xsi:type="dcterms:W3CDTF">2017-06-27T07:09:00Z</dcterms:created>
  <dcterms:modified xsi:type="dcterms:W3CDTF">2017-08-28T11:17:00Z</dcterms:modified>
</cp:coreProperties>
</file>